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6099"/>
        <w:gridCol w:w="1969"/>
      </w:tblGrid>
      <w:tr>
        <w:trPr>
          <w:trHeight w:val="1271" w:hRule="atLeast"/>
        </w:trPr>
        <w:tc>
          <w:tcPr>
            <w:tcW w:w="1504" w:type="dxa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6544" cy="59740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544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099" w:type="dxa"/>
            <w:tcBorders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spacing w:before="1"/>
              <w:ind w:left="12" w:right="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FFFFFF"/>
                <w:spacing w:val="-2"/>
                <w:sz w:val="32"/>
              </w:rPr>
              <w:t>Методические</w:t>
            </w:r>
            <w:r>
              <w:rPr>
                <w:b/>
                <w:i/>
                <w:color w:val="FFFFFF"/>
                <w:spacing w:val="1"/>
                <w:sz w:val="32"/>
              </w:rPr>
              <w:t> </w:t>
            </w:r>
            <w:r>
              <w:rPr>
                <w:b/>
                <w:i/>
                <w:color w:val="FFFFFF"/>
                <w:spacing w:val="-2"/>
                <w:sz w:val="32"/>
              </w:rPr>
              <w:t>рекомендации</w:t>
            </w:r>
            <w:r>
              <w:rPr>
                <w:b/>
                <w:i/>
                <w:color w:val="FFFFFF"/>
                <w:spacing w:val="4"/>
                <w:sz w:val="32"/>
              </w:rPr>
              <w:t> </w:t>
            </w:r>
            <w:r>
              <w:rPr>
                <w:b/>
                <w:i/>
                <w:color w:val="FFFFFF"/>
                <w:spacing w:val="-5"/>
                <w:sz w:val="32"/>
              </w:rPr>
              <w:t>по</w:t>
            </w:r>
          </w:p>
          <w:p>
            <w:pPr>
              <w:pStyle w:val="TableParagraph"/>
              <w:spacing w:line="420" w:lineRule="atLeast" w:before="3"/>
              <w:ind w:left="1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FFFFFF"/>
                <w:sz w:val="32"/>
              </w:rPr>
              <w:t>организации</w:t>
            </w:r>
            <w:r>
              <w:rPr>
                <w:b/>
                <w:i/>
                <w:color w:val="FFFFFF"/>
                <w:spacing w:val="-20"/>
                <w:sz w:val="32"/>
              </w:rPr>
              <w:t> </w:t>
            </w:r>
            <w:r>
              <w:rPr>
                <w:b/>
                <w:i/>
                <w:color w:val="FFFFFF"/>
                <w:sz w:val="32"/>
              </w:rPr>
              <w:t>коррекционно-развивающей работы в ДОО</w:t>
            </w:r>
          </w:p>
        </w:tc>
        <w:tc>
          <w:tcPr>
            <w:tcW w:w="1969" w:type="dxa"/>
            <w:tcBorders>
              <w:left w:val="nil"/>
            </w:tcBorders>
            <w:shd w:val="clear" w:color="auto" w:fill="001F5F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0606" cy="504062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06" cy="50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62"/>
        <w:ind w:left="0"/>
        <w:jc w:val="left"/>
      </w:pPr>
    </w:p>
    <w:p>
      <w:pPr>
        <w:pStyle w:val="Heading1"/>
        <w:spacing w:before="1"/>
        <w:ind w:left="1006"/>
      </w:pPr>
      <w:r>
        <w:rPr/>
        <w:t>Какова</w:t>
      </w:r>
      <w:r>
        <w:rPr>
          <w:spacing w:val="-12"/>
        </w:rPr>
        <w:t> </w:t>
      </w:r>
      <w:r>
        <w:rPr/>
        <w:t>основная</w:t>
      </w:r>
      <w:r>
        <w:rPr>
          <w:spacing w:val="-9"/>
        </w:rPr>
        <w:t> </w:t>
      </w:r>
      <w:r>
        <w:rPr/>
        <w:t>цель</w:t>
      </w:r>
      <w:r>
        <w:rPr>
          <w:spacing w:val="55"/>
        </w:rPr>
        <w:t> </w:t>
      </w:r>
      <w:r>
        <w:rPr/>
        <w:t>коррекционно-развивающей</w:t>
      </w:r>
      <w:r>
        <w:rPr>
          <w:spacing w:val="-6"/>
        </w:rPr>
        <w:t> </w:t>
      </w:r>
      <w:r>
        <w:rPr>
          <w:spacing w:val="-2"/>
        </w:rPr>
        <w:t>работы?</w:t>
      </w:r>
    </w:p>
    <w:p>
      <w:pPr>
        <w:pStyle w:val="BodyText"/>
        <w:spacing w:line="276" w:lineRule="auto" w:before="47"/>
        <w:ind w:right="224"/>
      </w:pPr>
      <w:r>
        <w:rPr/>
        <w:t>КРР или инклюзивное образование направлено на обеспечение сопровождения детей различных целевых групп, включая детей с особыми образовательными потребностями (ООП), ОВЗ и детей – инвалидов, прежде всего социальной адаптации детей разных целевых групп.</w:t>
      </w:r>
    </w:p>
    <w:p>
      <w:pPr>
        <w:pStyle w:val="BodyText"/>
        <w:spacing w:line="276" w:lineRule="auto"/>
        <w:ind w:right="230"/>
      </w:pPr>
      <w:r>
        <w:rPr/>
        <w:t>Основная цель КРР - сохранение психического и психологического здоровья детей всех целевых групп, включенных в КРР и обеспечение условий для успешной социализации в условиях ДО.</w:t>
      </w:r>
    </w:p>
    <w:p>
      <w:pPr>
        <w:pStyle w:val="BodyText"/>
        <w:spacing w:before="51"/>
        <w:ind w:left="0"/>
        <w:jc w:val="left"/>
      </w:pPr>
    </w:p>
    <w:p>
      <w:pPr>
        <w:tabs>
          <w:tab w:pos="1172" w:val="left" w:leader="none"/>
          <w:tab w:pos="2135" w:val="left" w:leader="none"/>
          <w:tab w:pos="2460" w:val="left" w:leader="none"/>
          <w:tab w:pos="2990" w:val="left" w:leader="none"/>
          <w:tab w:pos="4487" w:val="left" w:leader="none"/>
          <w:tab w:pos="4568" w:val="left" w:leader="none"/>
          <w:tab w:pos="5460" w:val="left" w:leader="none"/>
          <w:tab w:pos="6199" w:val="left" w:leader="none"/>
          <w:tab w:pos="6290" w:val="left" w:leader="none"/>
          <w:tab w:pos="6398" w:val="left" w:leader="none"/>
          <w:tab w:pos="7783" w:val="left" w:leader="none"/>
        </w:tabs>
        <w:spacing w:line="276" w:lineRule="auto" w:before="0"/>
        <w:ind w:left="222" w:right="222" w:firstLine="79"/>
        <w:jc w:val="left"/>
        <w:rPr>
          <w:sz w:val="28"/>
        </w:rPr>
      </w:pPr>
      <w:r>
        <w:rPr>
          <w:b/>
          <w:sz w:val="28"/>
        </w:rPr>
        <w:t>Какие меры психолого-педагогического сопровождения включает КРР? </w:t>
      </w:r>
      <w:r>
        <w:rPr>
          <w:spacing w:val="-4"/>
          <w:sz w:val="28"/>
        </w:rPr>
        <w:t>КРР</w:t>
      </w:r>
      <w:r>
        <w:rPr>
          <w:sz w:val="28"/>
        </w:rPr>
        <w:tab/>
      </w:r>
      <w:r>
        <w:rPr>
          <w:spacing w:val="-2"/>
          <w:sz w:val="28"/>
        </w:rPr>
        <w:t>объединяет</w:t>
      </w:r>
      <w:r>
        <w:rPr>
          <w:sz w:val="28"/>
        </w:rPr>
        <w:tab/>
      </w:r>
      <w:r>
        <w:rPr>
          <w:spacing w:val="-2"/>
          <w:sz w:val="28"/>
        </w:rPr>
        <w:t>комплекс</w:t>
      </w:r>
      <w:r>
        <w:rPr>
          <w:sz w:val="28"/>
        </w:rPr>
        <w:tab/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психолого-педагогическому сопровождению</w:t>
      </w:r>
      <w:r>
        <w:rPr>
          <w:sz w:val="28"/>
        </w:rPr>
        <w:tab/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включающий</w:t>
      </w:r>
      <w:r>
        <w:rPr>
          <w:sz w:val="28"/>
        </w:rPr>
        <w:tab/>
        <w:tab/>
        <w:tab/>
      </w:r>
      <w:r>
        <w:rPr>
          <w:spacing w:val="-2"/>
          <w:sz w:val="28"/>
        </w:rPr>
        <w:t>психолого-педагогическое обследование;</w:t>
      </w:r>
      <w:r>
        <w:rPr>
          <w:sz w:val="28"/>
        </w:rPr>
        <w:tab/>
        <w:t>проведение</w:t>
      </w:r>
      <w:r>
        <w:rPr>
          <w:spacing w:val="80"/>
          <w:sz w:val="28"/>
        </w:rPr>
        <w:t> </w:t>
      </w:r>
      <w:r>
        <w:rPr>
          <w:sz w:val="28"/>
        </w:rPr>
        <w:t>индивидуальных</w:t>
      </w:r>
      <w:r>
        <w:rPr>
          <w:spacing w:val="80"/>
          <w:sz w:val="28"/>
        </w:rPr>
        <w:t> </w:t>
      </w:r>
      <w:r>
        <w:rPr>
          <w:sz w:val="28"/>
        </w:rPr>
        <w:t>и</w:t>
        <w:tab/>
        <w:tab/>
      </w:r>
      <w:r>
        <w:rPr>
          <w:spacing w:val="-2"/>
          <w:sz w:val="28"/>
        </w:rPr>
        <w:t>групповых</w:t>
      </w:r>
      <w:r>
        <w:rPr>
          <w:sz w:val="28"/>
        </w:rPr>
        <w:tab/>
      </w:r>
      <w:r>
        <w:rPr>
          <w:spacing w:val="-2"/>
          <w:sz w:val="28"/>
        </w:rPr>
        <w:t>коррекционно- </w:t>
      </w:r>
      <w:r>
        <w:rPr>
          <w:sz w:val="28"/>
        </w:rPr>
        <w:t>развивающих занятий; мониторинг динамики их развития.</w:t>
      </w:r>
    </w:p>
    <w:p>
      <w:pPr>
        <w:pStyle w:val="BodyText"/>
        <w:spacing w:before="47"/>
        <w:ind w:left="0"/>
        <w:jc w:val="left"/>
      </w:pPr>
    </w:p>
    <w:p>
      <w:pPr>
        <w:pStyle w:val="Heading1"/>
        <w:ind w:left="1803"/>
      </w:pPr>
      <w:r>
        <w:rPr/>
        <w:t>Кто</w:t>
      </w:r>
      <w:r>
        <w:rPr>
          <w:spacing w:val="-5"/>
        </w:rPr>
        <w:t> </w:t>
      </w:r>
      <w:r>
        <w:rPr/>
        <w:t>реализует</w:t>
      </w:r>
      <w:r>
        <w:rPr>
          <w:spacing w:val="-4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осуществляет</w:t>
      </w:r>
      <w:r>
        <w:rPr>
          <w:spacing w:val="-7"/>
        </w:rPr>
        <w:t> </w:t>
      </w:r>
      <w:r>
        <w:rPr>
          <w:spacing w:val="-4"/>
        </w:rPr>
        <w:t>ККР?</w:t>
      </w:r>
    </w:p>
    <w:p>
      <w:pPr>
        <w:pStyle w:val="BodyText"/>
        <w:spacing w:line="276" w:lineRule="auto" w:before="50"/>
        <w:ind w:right="224"/>
      </w:pPr>
      <w:r>
        <w:rPr/>
        <w:t>В разной степени КРР могут осуществлять педагоги, педагоги-психологи, учителя-дефектологи, учителя-логопеды и другие квалифицированные </w:t>
      </w:r>
      <w:r>
        <w:rPr>
          <w:spacing w:val="-2"/>
        </w:rPr>
        <w:t>специалисты.</w:t>
      </w:r>
    </w:p>
    <w:p>
      <w:pPr>
        <w:pStyle w:val="BodyText"/>
        <w:spacing w:before="48"/>
        <w:ind w:left="0"/>
        <w:jc w:val="left"/>
      </w:pPr>
    </w:p>
    <w:p>
      <w:pPr>
        <w:pStyle w:val="Heading1"/>
        <w:ind w:left="651"/>
      </w:pPr>
      <w:r>
        <w:rPr/>
        <w:t>Имеет</w:t>
      </w:r>
      <w:r>
        <w:rPr>
          <w:spacing w:val="-4"/>
        </w:rPr>
        <w:t> </w:t>
      </w:r>
      <w:r>
        <w:rPr/>
        <w:t>ли</w:t>
      </w:r>
      <w:r>
        <w:rPr>
          <w:spacing w:val="-8"/>
        </w:rPr>
        <w:t> </w:t>
      </w:r>
      <w:r>
        <w:rPr/>
        <w:t>ДОО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разработать</w:t>
      </w:r>
      <w:r>
        <w:rPr>
          <w:spacing w:val="-5"/>
        </w:rPr>
        <w:t> </w:t>
      </w:r>
      <w:r>
        <w:rPr/>
        <w:t>программу</w:t>
      </w:r>
      <w:r>
        <w:rPr>
          <w:spacing w:val="-5"/>
        </w:rPr>
        <w:t> </w:t>
      </w:r>
      <w:r>
        <w:rPr>
          <w:spacing w:val="-4"/>
        </w:rPr>
        <w:t>КРР?</w:t>
      </w:r>
    </w:p>
    <w:p>
      <w:pPr>
        <w:pStyle w:val="BodyText"/>
        <w:spacing w:line="276" w:lineRule="auto" w:before="48"/>
        <w:ind w:right="222"/>
      </w:pPr>
      <w:r>
        <w:rPr/>
        <w:t>ДОО имеет право разработать программу КРР в соответствии с ФГОС ДО, которая может включать</w:t>
      </w:r>
      <w:r>
        <w:rPr>
          <w:spacing w:val="40"/>
        </w:rPr>
        <w:t> </w:t>
      </w:r>
      <w:r>
        <w:rPr/>
        <w:t>план диагностических</w:t>
      </w:r>
      <w:r>
        <w:rPr>
          <w:spacing w:val="40"/>
        </w:rPr>
        <w:t> </w:t>
      </w:r>
      <w:r>
        <w:rPr/>
        <w:t>и коррекционно- развивающих мероприятий, рабочие программы КРР с детьми различных целевых групп, методический инструментарий для реализации задач программы КРР.</w:t>
      </w:r>
    </w:p>
    <w:p>
      <w:pPr>
        <w:pStyle w:val="BodyText"/>
        <w:spacing w:before="49"/>
        <w:ind w:left="0"/>
        <w:jc w:val="left"/>
      </w:pPr>
    </w:p>
    <w:p>
      <w:pPr>
        <w:pStyle w:val="Heading1"/>
        <w:ind w:left="1429"/>
      </w:pPr>
      <w:r>
        <w:rPr/>
        <w:t>Какие</w:t>
      </w:r>
      <w:r>
        <w:rPr>
          <w:spacing w:val="-5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КРР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6"/>
        </w:rPr>
        <w:t> </w:t>
      </w:r>
      <w:r>
        <w:rPr>
          <w:spacing w:val="-5"/>
        </w:rPr>
        <w:t>ДО?</w:t>
      </w:r>
    </w:p>
    <w:p>
      <w:pPr>
        <w:pStyle w:val="BodyText"/>
        <w:spacing w:before="48"/>
        <w:ind w:left="930"/>
      </w:pPr>
      <w:r>
        <w:rPr/>
        <w:t>КРР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ДО</w:t>
      </w:r>
      <w:r>
        <w:rPr>
          <w:spacing w:val="-6"/>
        </w:rPr>
        <w:t> </w:t>
      </w:r>
      <w:r>
        <w:rPr>
          <w:spacing w:val="-2"/>
        </w:rPr>
        <w:t>включает:</w:t>
      </w:r>
    </w:p>
    <w:p>
      <w:pPr>
        <w:pStyle w:val="BodyText"/>
        <w:spacing w:line="276" w:lineRule="auto" w:before="48"/>
        <w:ind w:right="225" w:firstLine="777"/>
      </w:pPr>
      <w:r>
        <w:rPr/>
        <w:t>определение ООП обучающихся, в том числе с трудностями освоения Федеральной программы и социализации в ДОО; своевременное выявление обучающихся с трудностями социальной адаптации, обусловленными различными причинами; осуществление психолого-педагогической помощи обучающимся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учётом</w:t>
      </w:r>
      <w:r>
        <w:rPr>
          <w:spacing w:val="32"/>
        </w:rPr>
        <w:t> </w:t>
      </w:r>
      <w:r>
        <w:rPr/>
        <w:t>особенностей</w:t>
      </w:r>
      <w:r>
        <w:rPr>
          <w:spacing w:val="32"/>
        </w:rPr>
        <w:t> </w:t>
      </w:r>
      <w:r>
        <w:rPr/>
        <w:t>их</w:t>
      </w:r>
      <w:r>
        <w:rPr>
          <w:spacing w:val="33"/>
        </w:rPr>
        <w:t> </w:t>
      </w:r>
      <w:r>
        <w:rPr/>
        <w:t>психического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(или)</w:t>
      </w:r>
      <w:r>
        <w:rPr>
          <w:spacing w:val="32"/>
        </w:rPr>
        <w:t> </w:t>
      </w:r>
      <w:r>
        <w:rPr/>
        <w:t>физического</w:t>
      </w:r>
    </w:p>
    <w:p>
      <w:pPr>
        <w:spacing w:after="0" w:line="276" w:lineRule="auto"/>
        <w:sectPr>
          <w:footerReference w:type="default" r:id="rId5"/>
          <w:type w:val="continuous"/>
          <w:pgSz w:w="11910" w:h="16840"/>
          <w:pgMar w:header="0" w:footer="1000" w:top="1100" w:bottom="1200" w:left="1480" w:right="620"/>
          <w:pgNumType w:start="1"/>
        </w:sectPr>
      </w:pPr>
    </w:p>
    <w:p>
      <w:pPr>
        <w:pStyle w:val="BodyText"/>
        <w:spacing w:line="276" w:lineRule="auto" w:before="74"/>
        <w:ind w:right="224"/>
      </w:pPr>
      <w:r>
        <w:rPr/>
        <w:t>развития, индивидуальных возможностей и потребностей (в соответствии с рекомендациями психолого-медико-педагогической комиссии или</w:t>
      </w:r>
      <w:r>
        <w:rPr>
          <w:spacing w:val="40"/>
        </w:rPr>
        <w:t> </w:t>
      </w:r>
      <w:r>
        <w:rPr/>
        <w:t>психолого-педагогического консилиума образовательной организации (далее – ППК);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содействие поиску и отбору одаренных обучающихся, их творческому развитию; выявление детей с проблемами развития эмоциональной и интеллектуальной</w:t>
      </w:r>
      <w:r>
        <w:rPr>
          <w:spacing w:val="-1"/>
        </w:rPr>
        <w:t> </w:t>
      </w:r>
      <w:r>
        <w:rPr/>
        <w:t>сферы; 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>
      <w:pPr>
        <w:pStyle w:val="BodyText"/>
        <w:spacing w:before="52"/>
        <w:ind w:left="0"/>
        <w:jc w:val="left"/>
      </w:pPr>
    </w:p>
    <w:p>
      <w:pPr>
        <w:pStyle w:val="Heading1"/>
        <w:ind w:left="2953"/>
      </w:pPr>
      <w:r>
        <w:rPr/>
        <w:t>Каковы</w:t>
      </w:r>
      <w:r>
        <w:rPr>
          <w:spacing w:val="-7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>
          <w:spacing w:val="-4"/>
        </w:rPr>
        <w:t>КРР?</w:t>
      </w:r>
    </w:p>
    <w:p>
      <w:pPr>
        <w:pStyle w:val="BodyText"/>
        <w:spacing w:line="276" w:lineRule="auto" w:before="47"/>
        <w:ind w:right="229" w:firstLine="707"/>
      </w:pPr>
      <w:r>
        <w:rPr/>
        <w:t>КРР организуется</w:t>
      </w:r>
      <w:r>
        <w:rPr>
          <w:spacing w:val="40"/>
        </w:rPr>
        <w:t> </w:t>
      </w:r>
      <w:r>
        <w:rPr/>
        <w:t>по обоснованному запросу педагогов и родителей (законных представителей);</w:t>
      </w:r>
      <w:r>
        <w:rPr>
          <w:spacing w:val="-1"/>
        </w:rPr>
        <w:t> </w:t>
      </w:r>
      <w:r>
        <w:rPr/>
        <w:t>на основании результатов психологической диагностики; на основании рекомендаций ППК.</w:t>
      </w:r>
    </w:p>
    <w:p>
      <w:pPr>
        <w:pStyle w:val="BodyText"/>
        <w:spacing w:before="48"/>
        <w:ind w:left="0"/>
        <w:jc w:val="left"/>
      </w:pPr>
    </w:p>
    <w:p>
      <w:pPr>
        <w:pStyle w:val="Heading1"/>
        <w:ind w:left="1506"/>
      </w:pPr>
      <w:r>
        <w:rPr/>
        <w:t>Каковы</w:t>
      </w:r>
      <w:r>
        <w:rPr>
          <w:spacing w:val="-8"/>
        </w:rPr>
        <w:t> </w:t>
      </w:r>
      <w:r>
        <w:rPr/>
        <w:t>формы</w:t>
      </w:r>
      <w:r>
        <w:rPr>
          <w:spacing w:val="62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содержание</w:t>
      </w:r>
      <w:r>
        <w:rPr>
          <w:spacing w:val="-4"/>
        </w:rPr>
        <w:t> КРР?</w:t>
      </w:r>
    </w:p>
    <w:p>
      <w:pPr>
        <w:pStyle w:val="BodyText"/>
        <w:tabs>
          <w:tab w:pos="3104" w:val="left" w:leader="none"/>
          <w:tab w:pos="6263" w:val="left" w:leader="none"/>
        </w:tabs>
        <w:spacing w:line="276" w:lineRule="auto" w:before="48"/>
        <w:ind w:right="222" w:firstLine="707"/>
      </w:pPr>
      <w:r>
        <w:rPr/>
        <w:t>КРР в ДОО реализуется в форме групповых и (или) индивидуальных коррекционно-развивающих занятий. Выбор конкретной программы коррекционно-развивающих мероприятий, их количества, формы организации, методов и технологий реализации определяется ДОО самостоятельно, исходя из возрастных особенностей и ООП обучающихся. Содержание КРР для каждого обучающегося определяется с учётом его особых образовательных потребностей на основе рекомендаций ППК ДОО. КРР с</w:t>
      </w:r>
      <w:r>
        <w:rPr>
          <w:spacing w:val="40"/>
        </w:rPr>
        <w:t> </w:t>
      </w:r>
      <w:r>
        <w:rPr/>
        <w:t>детьми различных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</w:t>
      </w:r>
      <w:r>
        <w:rPr>
          <w:spacing w:val="-2"/>
        </w:rPr>
        <w:t>предусматривать</w:t>
      </w:r>
      <w:r>
        <w:rPr/>
        <w:tab/>
      </w:r>
      <w:r>
        <w:rPr>
          <w:spacing w:val="-2"/>
        </w:rPr>
        <w:t>индивидуализацию</w:t>
      </w:r>
      <w:r>
        <w:rPr/>
        <w:tab/>
      </w:r>
      <w:r>
        <w:rPr>
          <w:spacing w:val="-2"/>
        </w:rPr>
        <w:t>психолого-педагогического сопровождения.</w:t>
      </w:r>
    </w:p>
    <w:p>
      <w:pPr>
        <w:pStyle w:val="BodyText"/>
        <w:spacing w:before="50"/>
        <w:ind w:left="0"/>
        <w:jc w:val="left"/>
      </w:pPr>
    </w:p>
    <w:p>
      <w:pPr>
        <w:pStyle w:val="Heading1"/>
        <w:ind w:left="2447"/>
      </w:pPr>
      <w:r>
        <w:rPr/>
        <w:t>Какие</w:t>
      </w:r>
      <w:r>
        <w:rPr>
          <w:spacing w:val="-4"/>
        </w:rPr>
        <w:t> </w:t>
      </w:r>
      <w:r>
        <w:rPr/>
        <w:t>целевые</w:t>
      </w:r>
      <w:r>
        <w:rPr>
          <w:spacing w:val="-3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включаются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4"/>
        </w:rPr>
        <w:t>КРР?</w:t>
      </w:r>
    </w:p>
    <w:p>
      <w:pPr>
        <w:pStyle w:val="BodyText"/>
        <w:spacing w:line="276" w:lineRule="auto" w:before="48"/>
        <w:ind w:right="224" w:firstLine="69"/>
      </w:pPr>
      <w:r>
        <w:rPr/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</w:t>
      </w:r>
      <w:r>
        <w:rPr>
          <w:spacing w:val="-2"/>
        </w:rPr>
        <w:t>сопровождения:</w:t>
      </w:r>
    </w:p>
    <w:p>
      <w:pPr>
        <w:spacing w:after="0" w:line="276" w:lineRule="auto"/>
        <w:sectPr>
          <w:pgSz w:w="11910" w:h="16840"/>
          <w:pgMar w:header="0" w:footer="1000" w:top="1040" w:bottom="1200" w:left="1480" w:right="620"/>
        </w:sectPr>
      </w:pP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74" w:after="0"/>
        <w:ind w:left="1233" w:right="0" w:hanging="303"/>
        <w:jc w:val="both"/>
        <w:rPr>
          <w:sz w:val="28"/>
        </w:rPr>
      </w:pPr>
      <w:r>
        <w:rPr>
          <w:sz w:val="28"/>
        </w:rPr>
        <w:t>нормотипичные</w:t>
      </w:r>
      <w:r>
        <w:rPr>
          <w:spacing w:val="20"/>
          <w:sz w:val="28"/>
        </w:rPr>
        <w:t> </w:t>
      </w:r>
      <w:r>
        <w:rPr>
          <w:sz w:val="28"/>
        </w:rPr>
        <w:t>дети</w:t>
      </w:r>
      <w:r>
        <w:rPr>
          <w:spacing w:val="7"/>
          <w:sz w:val="28"/>
        </w:rPr>
        <w:t> </w:t>
      </w:r>
      <w:r>
        <w:rPr>
          <w:sz w:val="28"/>
        </w:rPr>
        <w:t>с нормативным</w:t>
      </w:r>
      <w:r>
        <w:rPr>
          <w:spacing w:val="39"/>
          <w:sz w:val="28"/>
        </w:rPr>
        <w:t> </w:t>
      </w:r>
      <w:r>
        <w:rPr>
          <w:sz w:val="28"/>
        </w:rPr>
        <w:t>кризисом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51" w:after="0"/>
        <w:ind w:left="1233" w:right="0" w:hanging="30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pacing w:val="-4"/>
          <w:sz w:val="28"/>
        </w:rPr>
        <w:t>ООП:</w:t>
      </w:r>
    </w:p>
    <w:p>
      <w:pPr>
        <w:pStyle w:val="BodyText"/>
        <w:spacing w:line="276" w:lineRule="auto" w:before="47"/>
        <w:ind w:right="222" w:firstLine="707"/>
      </w:pPr>
      <w:r>
        <w:rPr/>
        <w:t>с OB3 и (или) инвалидностью, получившие статус в порядке, установленном законодательством Российской Федерации;</w:t>
      </w:r>
    </w:p>
    <w:p>
      <w:pPr>
        <w:pStyle w:val="BodyText"/>
        <w:spacing w:line="276" w:lineRule="auto" w:before="1"/>
        <w:ind w:right="228" w:firstLine="707"/>
      </w:pPr>
      <w:r>
        <w:rPr/>
        <w:t>обучающиеся по индивидуальному учебному плану (учебному расписанию) на основании медицинского заключения (дети, находящиеся</w:t>
      </w:r>
      <w:r>
        <w:rPr>
          <w:spacing w:val="40"/>
        </w:rPr>
        <w:t> </w:t>
      </w:r>
      <w:r>
        <w:rPr/>
        <w:t>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>
      <w:pPr>
        <w:pStyle w:val="BodyText"/>
        <w:spacing w:line="276" w:lineRule="auto" w:before="1"/>
        <w:ind w:right="231" w:firstLine="707"/>
      </w:pPr>
      <w:r>
        <w:rPr/>
        <w:t>обучающиеся, испытывающие трудности в освоении образовательных программ, развитии, социальной адаптации;</w:t>
      </w:r>
    </w:p>
    <w:p>
      <w:pPr>
        <w:pStyle w:val="BodyText"/>
        <w:spacing w:line="321" w:lineRule="exact"/>
        <w:ind w:left="930"/>
      </w:pPr>
      <w:r>
        <w:rPr/>
        <w:t>одаренные</w:t>
      </w:r>
      <w:r>
        <w:rPr>
          <w:spacing w:val="-9"/>
        </w:rPr>
        <w:t> </w:t>
      </w:r>
      <w:r>
        <w:rPr>
          <w:spacing w:val="-2"/>
        </w:rPr>
        <w:t>обучающиеся;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48" w:after="0"/>
        <w:ind w:left="1233" w:right="0" w:hanging="303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-9"/>
          <w:sz w:val="28"/>
        </w:rPr>
        <w:t> </w:t>
      </w:r>
      <w:r>
        <w:rPr>
          <w:sz w:val="28"/>
        </w:rPr>
        <w:t>находящиеся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трудной</w:t>
      </w:r>
      <w:r>
        <w:rPr>
          <w:spacing w:val="-6"/>
          <w:sz w:val="28"/>
        </w:rPr>
        <w:t> </w:t>
      </w:r>
      <w:r>
        <w:rPr>
          <w:sz w:val="28"/>
        </w:rPr>
        <w:t>жизненной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ситуации;</w:t>
      </w:r>
    </w:p>
    <w:p>
      <w:pPr>
        <w:pStyle w:val="ListParagraph"/>
        <w:numPr>
          <w:ilvl w:val="0"/>
          <w:numId w:val="1"/>
        </w:numPr>
        <w:tabs>
          <w:tab w:pos="1232" w:val="left" w:leader="none"/>
        </w:tabs>
        <w:spacing w:line="276" w:lineRule="auto" w:before="50" w:after="0"/>
        <w:ind w:left="222" w:right="227" w:firstLine="707"/>
        <w:jc w:val="both"/>
        <w:rPr>
          <w:sz w:val="28"/>
        </w:rPr>
      </w:pPr>
      <w:r>
        <w:rPr>
          <w:sz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</w:t>
      </w:r>
      <w:r>
        <w:rPr>
          <w:spacing w:val="40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1"/>
        </w:numPr>
        <w:tabs>
          <w:tab w:pos="1232" w:val="left" w:leader="none"/>
        </w:tabs>
        <w:spacing w:line="276" w:lineRule="auto" w:before="1" w:after="0"/>
        <w:ind w:left="222" w:right="228" w:firstLine="707"/>
        <w:jc w:val="both"/>
        <w:rPr>
          <w:sz w:val="28"/>
        </w:rPr>
      </w:pPr>
      <w:r>
        <w:rPr>
          <w:sz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>
      <w:pPr>
        <w:pStyle w:val="BodyText"/>
        <w:spacing w:before="47"/>
        <w:ind w:left="0"/>
        <w:jc w:val="left"/>
      </w:pPr>
    </w:p>
    <w:p>
      <w:pPr>
        <w:pStyle w:val="Heading1"/>
        <w:ind w:left="930"/>
      </w:pPr>
      <w:r>
        <w:rPr/>
        <w:t>Каково</w:t>
      </w:r>
      <w:r>
        <w:rPr>
          <w:spacing w:val="-7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КРР</w:t>
      </w:r>
      <w:r>
        <w:rPr>
          <w:spacing w:val="-4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целевых</w:t>
      </w:r>
      <w:r>
        <w:rPr>
          <w:spacing w:val="-4"/>
        </w:rPr>
        <w:t> </w:t>
      </w:r>
      <w:r>
        <w:rPr>
          <w:spacing w:val="-2"/>
        </w:rPr>
        <w:t>групп?</w:t>
      </w:r>
    </w:p>
    <w:p>
      <w:pPr>
        <w:pStyle w:val="BodyText"/>
        <w:tabs>
          <w:tab w:pos="2968" w:val="left" w:leader="none"/>
          <w:tab w:pos="4579" w:val="left" w:leader="none"/>
          <w:tab w:pos="8713" w:val="left" w:leader="none"/>
        </w:tabs>
        <w:spacing w:line="276" w:lineRule="auto" w:before="48"/>
        <w:ind w:right="227" w:firstLine="283"/>
      </w:pPr>
      <w:r>
        <w:rPr/>
        <w:t>Выделяются четыре направления работы в рамках КРР. Это </w:t>
      </w:r>
      <w:r>
        <w:rPr>
          <w:spacing w:val="-2"/>
        </w:rPr>
        <w:t>диагностическая</w:t>
      </w:r>
      <w:r>
        <w:rPr/>
        <w:tab/>
      </w:r>
      <w:r>
        <w:rPr>
          <w:spacing w:val="-2"/>
        </w:rPr>
        <w:t>работа,</w:t>
      </w:r>
      <w:r>
        <w:rPr/>
        <w:tab/>
      </w:r>
      <w:r>
        <w:rPr>
          <w:spacing w:val="-2"/>
        </w:rPr>
        <w:t>коррекционно-развивающая</w:t>
      </w:r>
      <w:r>
        <w:rPr/>
        <w:tab/>
      </w:r>
      <w:r>
        <w:rPr>
          <w:spacing w:val="-2"/>
        </w:rPr>
        <w:t>работа, </w:t>
      </w:r>
      <w:r>
        <w:rPr/>
        <w:t>консультативная работа,</w:t>
      </w:r>
      <w:r>
        <w:rPr>
          <w:spacing w:val="40"/>
        </w:rPr>
        <w:t> </w:t>
      </w:r>
      <w:r>
        <w:rPr/>
        <w:t>информационно-просветительская работа.</w:t>
      </w:r>
    </w:p>
    <w:p>
      <w:pPr>
        <w:pStyle w:val="BodyText"/>
        <w:spacing w:before="48"/>
        <w:ind w:left="0"/>
        <w:jc w:val="left"/>
      </w:pPr>
    </w:p>
    <w:p>
      <w:pPr>
        <w:pStyle w:val="Heading1"/>
        <w:ind w:left="999"/>
      </w:pPr>
      <w:r>
        <w:rPr/>
        <w:t>Какие</w:t>
      </w:r>
      <w:r>
        <w:rPr>
          <w:spacing w:val="-12"/>
        </w:rPr>
        <w:t> </w:t>
      </w:r>
      <w:r>
        <w:rPr/>
        <w:t>направления</w:t>
      </w:r>
      <w:r>
        <w:rPr>
          <w:spacing w:val="-11"/>
        </w:rPr>
        <w:t> </w:t>
      </w:r>
      <w:r>
        <w:rPr/>
        <w:t>включает</w:t>
      </w:r>
      <w:r>
        <w:rPr>
          <w:spacing w:val="-8"/>
        </w:rPr>
        <w:t> </w:t>
      </w:r>
      <w:r>
        <w:rPr/>
        <w:t>диагностическая</w:t>
      </w:r>
      <w:r>
        <w:rPr>
          <w:spacing w:val="-11"/>
        </w:rPr>
        <w:t> </w:t>
      </w:r>
      <w:r>
        <w:rPr>
          <w:spacing w:val="-2"/>
        </w:rPr>
        <w:t>работа?</w:t>
      </w:r>
    </w:p>
    <w:p>
      <w:pPr>
        <w:pStyle w:val="BodyText"/>
        <w:spacing w:before="50"/>
        <w:ind w:left="930"/>
      </w:pPr>
      <w:r>
        <w:rPr/>
        <w:t>Диагностическая</w:t>
      </w:r>
      <w:r>
        <w:rPr>
          <w:spacing w:val="-10"/>
        </w:rPr>
        <w:t> </w:t>
      </w:r>
      <w:r>
        <w:rPr/>
        <w:t>работа</w:t>
      </w:r>
      <w:r>
        <w:rPr>
          <w:spacing w:val="-10"/>
        </w:rPr>
        <w:t> </w:t>
      </w:r>
      <w:r>
        <w:rPr>
          <w:spacing w:val="-2"/>
        </w:rPr>
        <w:t>включает:</w:t>
      </w:r>
    </w:p>
    <w:p>
      <w:pPr>
        <w:pStyle w:val="BodyText"/>
        <w:spacing w:line="276" w:lineRule="auto" w:before="48"/>
        <w:ind w:right="222" w:firstLine="707"/>
      </w:pPr>
      <w:r>
        <w:rPr/>
        <w:t>своевременное выявление детей, нуждающихся в психолого- педагогическом сопровождении;</w:t>
      </w:r>
    </w:p>
    <w:p>
      <w:pPr>
        <w:pStyle w:val="BodyText"/>
        <w:spacing w:line="278" w:lineRule="auto"/>
        <w:ind w:right="229" w:firstLine="707"/>
      </w:pPr>
      <w:r>
        <w:rPr/>
        <w:t>раннюю (с первых дней пребывания ребенка в ДОО) диагностику отклонений в развитии и анализ причин трудностей социальной адаптации;</w:t>
      </w:r>
    </w:p>
    <w:p>
      <w:pPr>
        <w:pStyle w:val="BodyText"/>
        <w:spacing w:line="276" w:lineRule="auto"/>
        <w:ind w:right="227" w:firstLine="707"/>
      </w:pPr>
      <w:r>
        <w:rPr/>
        <w:t>комплексный сбор сведений о развитии ребенка от специалистов разного профиля;</w:t>
      </w:r>
    </w:p>
    <w:p>
      <w:pPr>
        <w:pStyle w:val="BodyText"/>
        <w:spacing w:line="276" w:lineRule="auto"/>
        <w:ind w:right="223" w:firstLine="707"/>
      </w:pPr>
      <w:r>
        <w:rPr/>
        <w:t>определение уровня актуального и зоны ближайшего развития ребенка с ОВЗ, с трудностями в обучении и социализации, выявление его потенциальных возможностей;</w:t>
      </w:r>
    </w:p>
    <w:p>
      <w:pPr>
        <w:spacing w:after="0" w:line="276" w:lineRule="auto"/>
        <w:sectPr>
          <w:pgSz w:w="11910" w:h="16840"/>
          <w:pgMar w:header="0" w:footer="1000" w:top="1040" w:bottom="1200" w:left="1480" w:right="620"/>
        </w:sectPr>
      </w:pPr>
    </w:p>
    <w:p>
      <w:pPr>
        <w:pStyle w:val="BodyText"/>
        <w:spacing w:line="276" w:lineRule="auto" w:before="74"/>
        <w:ind w:right="228" w:firstLine="707"/>
      </w:pPr>
      <w:r>
        <w:rPr/>
        <w:t>изучение уровня общего развития ребенка (с учётом особенностей нозологической группы), возможностей вербальной и невербальной коммуникации со сверстниками и взрослыми;</w:t>
      </w:r>
    </w:p>
    <w:p>
      <w:pPr>
        <w:pStyle w:val="BodyText"/>
        <w:spacing w:line="278" w:lineRule="auto" w:before="1"/>
        <w:ind w:right="227" w:firstLine="707"/>
      </w:pPr>
      <w:r>
        <w:rPr/>
        <w:t>изучение развития эмоционально-волевой сферы и личностных особенностей обучающихся;</w:t>
      </w:r>
    </w:p>
    <w:p>
      <w:pPr>
        <w:pStyle w:val="BodyText"/>
        <w:spacing w:line="276" w:lineRule="auto"/>
        <w:ind w:right="222" w:firstLine="707"/>
      </w:pPr>
      <w:r>
        <w:rPr/>
        <w:t>изучение индивидуальных образовательных и социально- коммуникативных потребностей обучающихся;</w:t>
      </w:r>
    </w:p>
    <w:p>
      <w:pPr>
        <w:pStyle w:val="BodyText"/>
        <w:spacing w:line="278" w:lineRule="auto"/>
        <w:ind w:right="233" w:firstLine="707"/>
      </w:pPr>
      <w:r>
        <w:rPr/>
        <w:t>изучение социальной ситуации развития и условий семейного воспитания ребёнка;</w:t>
      </w:r>
    </w:p>
    <w:p>
      <w:pPr>
        <w:pStyle w:val="BodyText"/>
        <w:spacing w:line="276" w:lineRule="auto"/>
        <w:ind w:right="231" w:firstLine="707"/>
      </w:pPr>
      <w:r>
        <w:rPr/>
        <w:t>изучение уровня адаптации и адаптивных возможностей</w:t>
      </w:r>
      <w:r>
        <w:rPr>
          <w:spacing w:val="40"/>
        </w:rPr>
        <w:t> </w:t>
      </w:r>
      <w:r>
        <w:rPr>
          <w:spacing w:val="-2"/>
        </w:rPr>
        <w:t>обучающегося;</w:t>
      </w:r>
    </w:p>
    <w:p>
      <w:pPr>
        <w:pStyle w:val="BodyText"/>
        <w:ind w:left="930"/>
      </w:pPr>
      <w:r>
        <w:rPr/>
        <w:t>изучение</w:t>
      </w:r>
      <w:r>
        <w:rPr>
          <w:spacing w:val="-9"/>
        </w:rPr>
        <w:t> </w:t>
      </w:r>
      <w:r>
        <w:rPr/>
        <w:t>направленности</w:t>
      </w:r>
      <w:r>
        <w:rPr>
          <w:spacing w:val="-8"/>
        </w:rPr>
        <w:t> </w:t>
      </w:r>
      <w:r>
        <w:rPr/>
        <w:t>детской</w:t>
      </w:r>
      <w:r>
        <w:rPr>
          <w:spacing w:val="-6"/>
        </w:rPr>
        <w:t> </w:t>
      </w:r>
      <w:r>
        <w:rPr>
          <w:spacing w:val="-2"/>
        </w:rPr>
        <w:t>одаренности;</w:t>
      </w:r>
    </w:p>
    <w:p>
      <w:pPr>
        <w:pStyle w:val="BodyText"/>
        <w:spacing w:line="276" w:lineRule="auto" w:before="37"/>
        <w:ind w:right="232" w:firstLine="707"/>
      </w:pPr>
      <w:r>
        <w:rPr/>
        <w:t>изучение, констатацию в развитии ребёнка его интересов и склонностей, одаренности;</w:t>
      </w:r>
    </w:p>
    <w:p>
      <w:pPr>
        <w:pStyle w:val="BodyText"/>
        <w:spacing w:line="278" w:lineRule="auto"/>
        <w:ind w:right="231" w:firstLine="707"/>
      </w:pPr>
      <w:r>
        <w:rPr/>
        <w:t>мониторинг развития детей и предупреждение возникновения психолого-педагогических проблем в их развитии;</w:t>
      </w:r>
    </w:p>
    <w:p>
      <w:pPr>
        <w:pStyle w:val="BodyText"/>
        <w:spacing w:line="276" w:lineRule="auto"/>
        <w:ind w:right="223" w:firstLine="707"/>
      </w:pPr>
      <w:r>
        <w:rPr/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>
      <w:pPr>
        <w:pStyle w:val="BodyText"/>
        <w:spacing w:line="276" w:lineRule="auto"/>
        <w:ind w:left="930" w:right="234"/>
      </w:pPr>
      <w:r>
        <w:rPr/>
        <w:t>всестороннее психолого-педагогическое изучение личности ребёнка; выявление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изучение</w:t>
      </w:r>
      <w:r>
        <w:rPr>
          <w:spacing w:val="15"/>
        </w:rPr>
        <w:t> </w:t>
      </w:r>
      <w:r>
        <w:rPr/>
        <w:t>неблагоприятных</w:t>
      </w:r>
      <w:r>
        <w:rPr>
          <w:spacing w:val="17"/>
        </w:rPr>
        <w:t> </w:t>
      </w:r>
      <w:r>
        <w:rPr/>
        <w:t>факторов</w:t>
      </w:r>
      <w:r>
        <w:rPr>
          <w:spacing w:val="14"/>
        </w:rPr>
        <w:t> </w:t>
      </w:r>
      <w:r>
        <w:rPr/>
        <w:t>социальной</w:t>
      </w:r>
      <w:r>
        <w:rPr>
          <w:spacing w:val="15"/>
        </w:rPr>
        <w:t> </w:t>
      </w:r>
      <w:r>
        <w:rPr/>
        <w:t>среды</w:t>
      </w:r>
      <w:r>
        <w:rPr>
          <w:spacing w:val="14"/>
        </w:rPr>
        <w:t> </w:t>
      </w:r>
      <w:r>
        <w:rPr>
          <w:spacing w:val="-10"/>
        </w:rPr>
        <w:t>и</w:t>
      </w:r>
    </w:p>
    <w:p>
      <w:pPr>
        <w:pStyle w:val="BodyText"/>
        <w:spacing w:line="321" w:lineRule="exact"/>
      </w:pPr>
      <w:r>
        <w:rPr/>
        <w:t>рисков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>
          <w:spacing w:val="-2"/>
        </w:rPr>
        <w:t>среды;</w:t>
      </w:r>
    </w:p>
    <w:p>
      <w:pPr>
        <w:pStyle w:val="BodyText"/>
        <w:spacing w:line="276" w:lineRule="auto" w:before="44"/>
        <w:ind w:right="232" w:firstLine="707"/>
      </w:pPr>
      <w:r>
        <w:rPr/>
        <w:t>системный разносторонний контроль специалистов за уровнем и динамикой развития обучающегося, за созданием необходимых условий, соответствующих</w:t>
      </w:r>
      <w:r>
        <w:rPr>
          <w:spacing w:val="-1"/>
        </w:rPr>
        <w:t> </w:t>
      </w:r>
      <w:r>
        <w:rPr/>
        <w:t>особым</w:t>
      </w:r>
      <w:r>
        <w:rPr>
          <w:spacing w:val="-2"/>
        </w:rPr>
        <w:t> </w:t>
      </w:r>
      <w:r>
        <w:rPr/>
        <w:t>(индивидуальным)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потребностям </w:t>
      </w:r>
      <w:r>
        <w:rPr>
          <w:spacing w:val="-2"/>
        </w:rPr>
        <w:t>обучающегося.</w:t>
      </w:r>
    </w:p>
    <w:p>
      <w:pPr>
        <w:pStyle w:val="BodyText"/>
        <w:spacing w:before="48"/>
        <w:ind w:left="0"/>
        <w:jc w:val="left"/>
      </w:pPr>
    </w:p>
    <w:p>
      <w:pPr>
        <w:pStyle w:val="Heading1"/>
        <w:ind w:left="968"/>
      </w:pPr>
      <w:r>
        <w:rPr/>
        <w:t>Каково</w:t>
      </w:r>
      <w:r>
        <w:rPr>
          <w:spacing w:val="-14"/>
        </w:rPr>
        <w:t> </w:t>
      </w:r>
      <w:r>
        <w:rPr/>
        <w:t>основное</w:t>
      </w:r>
      <w:r>
        <w:rPr>
          <w:spacing w:val="-11"/>
        </w:rPr>
        <w:t> </w:t>
      </w:r>
      <w:r>
        <w:rPr/>
        <w:t>содержание</w:t>
      </w:r>
      <w:r>
        <w:rPr>
          <w:spacing w:val="-11"/>
        </w:rPr>
        <w:t> </w:t>
      </w:r>
      <w:r>
        <w:rPr/>
        <w:t>коррекционно-развивающей</w:t>
      </w:r>
      <w:r>
        <w:rPr>
          <w:spacing w:val="-11"/>
        </w:rPr>
        <w:t> </w:t>
      </w:r>
      <w:r>
        <w:rPr>
          <w:spacing w:val="-2"/>
        </w:rPr>
        <w:t>работы?</w:t>
      </w:r>
    </w:p>
    <w:p>
      <w:pPr>
        <w:pStyle w:val="BodyText"/>
        <w:spacing w:before="98"/>
        <w:ind w:left="0"/>
        <w:jc w:val="left"/>
        <w:rPr>
          <w:b/>
        </w:rPr>
      </w:pPr>
    </w:p>
    <w:p>
      <w:pPr>
        <w:pStyle w:val="BodyText"/>
        <w:ind w:left="930"/>
      </w:pPr>
      <w:r>
        <w:rPr/>
        <w:t>Коррекционно-развивающая</w:t>
      </w:r>
      <w:r>
        <w:rPr>
          <w:spacing w:val="-14"/>
        </w:rPr>
        <w:t> </w:t>
      </w:r>
      <w:r>
        <w:rPr/>
        <w:t>работа</w:t>
      </w:r>
      <w:r>
        <w:rPr>
          <w:spacing w:val="-11"/>
        </w:rPr>
        <w:t> </w:t>
      </w:r>
      <w:r>
        <w:rPr>
          <w:spacing w:val="-2"/>
        </w:rPr>
        <w:t>включает:</w:t>
      </w:r>
    </w:p>
    <w:p>
      <w:pPr>
        <w:pStyle w:val="BodyText"/>
        <w:spacing w:line="276" w:lineRule="auto" w:before="48"/>
        <w:ind w:right="222" w:firstLine="707"/>
      </w:pPr>
      <w:r>
        <w:rPr/>
        <w:t>выбор оптимальных для развития обучающегося коррекционно- 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>
      <w:pPr>
        <w:pStyle w:val="BodyText"/>
        <w:spacing w:line="276" w:lineRule="auto"/>
        <w:ind w:right="224" w:firstLine="707"/>
      </w:pPr>
      <w:r>
        <w:rPr/>
        <w:t>организацию, разработку и проведение специалистами</w:t>
      </w:r>
      <w:r>
        <w:rPr>
          <w:spacing w:val="40"/>
        </w:rPr>
        <w:t> </w:t>
      </w:r>
      <w:r>
        <w:rPr/>
        <w:t>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>
      <w:pPr>
        <w:pStyle w:val="BodyText"/>
        <w:ind w:left="930"/>
      </w:pPr>
      <w:r>
        <w:rPr/>
        <w:t>коррекцию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высших</w:t>
      </w:r>
      <w:r>
        <w:rPr>
          <w:spacing w:val="-5"/>
        </w:rPr>
        <w:t> </w:t>
      </w:r>
      <w:r>
        <w:rPr/>
        <w:t>психических</w:t>
      </w:r>
      <w:r>
        <w:rPr>
          <w:spacing w:val="-5"/>
        </w:rPr>
        <w:t> </w:t>
      </w:r>
      <w:r>
        <w:rPr>
          <w:spacing w:val="-2"/>
        </w:rPr>
        <w:t>функций;</w:t>
      </w:r>
    </w:p>
    <w:p>
      <w:pPr>
        <w:spacing w:after="0"/>
        <w:sectPr>
          <w:pgSz w:w="11910" w:h="16840"/>
          <w:pgMar w:header="0" w:footer="1000" w:top="1040" w:bottom="1200" w:left="1480" w:right="620"/>
        </w:sectPr>
      </w:pPr>
    </w:p>
    <w:p>
      <w:pPr>
        <w:pStyle w:val="BodyText"/>
        <w:spacing w:line="278" w:lineRule="auto" w:before="74"/>
        <w:ind w:right="230" w:firstLine="707"/>
      </w:pPr>
      <w:r>
        <w:rPr/>
        <w:t>развитие эмоционально-волевой и личностной сферы обучающегося и психологическую коррекцию его поведения;</w:t>
      </w:r>
    </w:p>
    <w:p>
      <w:pPr>
        <w:pStyle w:val="BodyText"/>
        <w:spacing w:line="276" w:lineRule="auto"/>
        <w:ind w:right="228" w:firstLine="707"/>
      </w:pPr>
      <w:r>
        <w:rPr/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>
      <w:pPr>
        <w:pStyle w:val="BodyText"/>
        <w:spacing w:line="276" w:lineRule="auto"/>
        <w:ind w:right="232" w:firstLine="707"/>
      </w:pPr>
      <w:r>
        <w:rPr/>
        <w:t>коррекцию и развитие психомоторной сферы, координации и</w:t>
      </w:r>
      <w:r>
        <w:rPr>
          <w:spacing w:val="40"/>
        </w:rPr>
        <w:t> </w:t>
      </w:r>
      <w:r>
        <w:rPr/>
        <w:t>регуляции движений;</w:t>
      </w:r>
    </w:p>
    <w:p>
      <w:pPr>
        <w:pStyle w:val="BodyText"/>
        <w:spacing w:line="276" w:lineRule="auto"/>
        <w:ind w:right="224" w:firstLine="707"/>
      </w:pPr>
      <w:r>
        <w:rPr/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>
      <w:pPr>
        <w:pStyle w:val="BodyText"/>
        <w:spacing w:line="278" w:lineRule="auto"/>
        <w:ind w:right="225" w:firstLine="707"/>
      </w:pPr>
      <w:r>
        <w:rPr/>
        <w:t>создание насыщенной развивающей пространственно-предметной среды для разных видов деятельности;</w:t>
      </w:r>
    </w:p>
    <w:p>
      <w:pPr>
        <w:pStyle w:val="BodyText"/>
        <w:spacing w:line="276" w:lineRule="auto"/>
        <w:ind w:right="230" w:firstLine="707"/>
      </w:pPr>
      <w:r>
        <w:rPr/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>
      <w:pPr>
        <w:pStyle w:val="BodyText"/>
        <w:spacing w:line="276" w:lineRule="auto"/>
        <w:ind w:right="226" w:firstLine="707"/>
      </w:pPr>
      <w:r>
        <w:rPr/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>
      <w:pPr>
        <w:pStyle w:val="BodyText"/>
        <w:spacing w:line="276" w:lineRule="auto"/>
        <w:ind w:right="224" w:firstLine="707"/>
      </w:pPr>
      <w:r>
        <w:rPr/>
        <w:t>преодоление педагогической запущенности в работе с детьми, стремление устранить неадекватные методы воспитания в семье во взаимодействии родителей (законных представителей) с детьми;</w:t>
      </w:r>
    </w:p>
    <w:p>
      <w:pPr>
        <w:pStyle w:val="BodyText"/>
        <w:ind w:left="930"/>
      </w:pPr>
      <w:r>
        <w:rPr/>
        <w:t>помощь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устранении</w:t>
      </w:r>
      <w:r>
        <w:rPr>
          <w:spacing w:val="-7"/>
        </w:rPr>
        <w:t> </w:t>
      </w:r>
      <w:r>
        <w:rPr/>
        <w:t>психотравмирующих</w:t>
      </w:r>
      <w:r>
        <w:rPr>
          <w:spacing w:val="-5"/>
        </w:rPr>
        <w:t> </w:t>
      </w:r>
      <w:r>
        <w:rPr/>
        <w:t>ситуаций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жизни</w:t>
      </w:r>
      <w:r>
        <w:rPr>
          <w:spacing w:val="-9"/>
        </w:rPr>
        <w:t> </w:t>
      </w:r>
      <w:r>
        <w:rPr>
          <w:spacing w:val="-2"/>
        </w:rPr>
        <w:t>ребёнка.</w:t>
      </w:r>
    </w:p>
    <w:p>
      <w:pPr>
        <w:pStyle w:val="BodyText"/>
        <w:spacing w:before="86"/>
        <w:ind w:left="0"/>
        <w:jc w:val="left"/>
      </w:pPr>
    </w:p>
    <w:p>
      <w:pPr>
        <w:pStyle w:val="Heading1"/>
        <w:spacing w:line="276" w:lineRule="auto"/>
        <w:ind w:left="846" w:right="222" w:firstLine="1061"/>
        <w:jc w:val="left"/>
      </w:pPr>
      <w:r>
        <w:rPr/>
        <w:t>По каким основным направлениям</w:t>
      </w:r>
      <w:r>
        <w:rPr>
          <w:spacing w:val="40"/>
        </w:rPr>
        <w:t> </w:t>
      </w:r>
      <w:r>
        <w:rPr/>
        <w:t>осуществляется консультативная</w:t>
      </w:r>
      <w:r>
        <w:rPr>
          <w:spacing w:val="40"/>
        </w:rPr>
        <w:t> </w:t>
      </w:r>
      <w:r>
        <w:rPr/>
        <w:t>и</w:t>
      </w:r>
      <w:r>
        <w:rPr>
          <w:spacing w:val="-8"/>
        </w:rPr>
        <w:t> </w:t>
      </w:r>
      <w:r>
        <w:rPr/>
        <w:t>информационно-просветительская</w:t>
      </w:r>
      <w:r>
        <w:rPr>
          <w:spacing w:val="-11"/>
        </w:rPr>
        <w:t> </w:t>
      </w:r>
      <w:r>
        <w:rPr/>
        <w:t>работа?</w:t>
      </w:r>
    </w:p>
    <w:p>
      <w:pPr>
        <w:pStyle w:val="BodyText"/>
        <w:spacing w:before="49"/>
        <w:ind w:left="0"/>
        <w:jc w:val="left"/>
        <w:rPr>
          <w:b/>
        </w:rPr>
      </w:pPr>
    </w:p>
    <w:p>
      <w:pPr>
        <w:pStyle w:val="BodyText"/>
        <w:ind w:left="930"/>
        <w:jc w:val="left"/>
      </w:pPr>
      <w:r>
        <w:rPr/>
        <w:t>Консультативная</w:t>
      </w:r>
      <w:r>
        <w:rPr>
          <w:spacing w:val="-7"/>
        </w:rPr>
        <w:t> </w:t>
      </w:r>
      <w:r>
        <w:rPr/>
        <w:t>работа</w:t>
      </w:r>
      <w:r>
        <w:rPr>
          <w:spacing w:val="-7"/>
        </w:rPr>
        <w:t> </w:t>
      </w:r>
      <w:r>
        <w:rPr>
          <w:spacing w:val="-2"/>
        </w:rPr>
        <w:t>включает:</w:t>
      </w:r>
    </w:p>
    <w:p>
      <w:pPr>
        <w:pStyle w:val="BodyText"/>
        <w:spacing w:line="278" w:lineRule="auto" w:before="48"/>
        <w:ind w:right="222" w:firstLine="707"/>
        <w:jc w:val="left"/>
      </w:pPr>
      <w:r>
        <w:rPr/>
        <w:t>разработку</w:t>
      </w:r>
      <w:r>
        <w:rPr>
          <w:spacing w:val="40"/>
        </w:rPr>
        <w:t> </w:t>
      </w:r>
      <w:r>
        <w:rPr/>
        <w:t>единых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участников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отношений рекомендаций по основным направлениям работы с детьми;</w:t>
      </w:r>
    </w:p>
    <w:p>
      <w:pPr>
        <w:pStyle w:val="BodyText"/>
        <w:spacing w:line="276" w:lineRule="auto"/>
        <w:ind w:right="222" w:firstLine="707"/>
        <w:jc w:val="left"/>
      </w:pPr>
      <w:r>
        <w:rPr/>
        <w:t>консультирование специалистами педагогов по выбору индивидуально ориентированных методов и приемов работы с детьми;</w:t>
      </w:r>
    </w:p>
    <w:p>
      <w:pPr>
        <w:pStyle w:val="BodyText"/>
        <w:tabs>
          <w:tab w:pos="3244" w:val="left" w:leader="none"/>
          <w:tab w:pos="4404" w:val="left" w:leader="none"/>
          <w:tab w:pos="5289" w:val="left" w:leader="none"/>
          <w:tab w:pos="5627" w:val="left" w:leader="none"/>
          <w:tab w:pos="6932" w:val="left" w:leader="none"/>
          <w:tab w:pos="8003" w:val="left" w:leader="none"/>
        </w:tabs>
        <w:spacing w:line="278" w:lineRule="auto"/>
        <w:ind w:right="230" w:firstLine="707"/>
        <w:jc w:val="left"/>
      </w:pPr>
      <w:r>
        <w:rPr>
          <w:spacing w:val="-2"/>
        </w:rPr>
        <w:t>консультативную</w:t>
      </w:r>
      <w:r>
        <w:rPr/>
        <w:tab/>
      </w:r>
      <w:r>
        <w:rPr>
          <w:spacing w:val="-2"/>
        </w:rPr>
        <w:t>помощь</w:t>
      </w:r>
      <w:r>
        <w:rPr/>
        <w:tab/>
      </w:r>
      <w:r>
        <w:rPr>
          <w:spacing w:val="-2"/>
        </w:rPr>
        <w:t>семье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вопросах</w:t>
      </w:r>
      <w:r>
        <w:rPr/>
        <w:tab/>
      </w:r>
      <w:r>
        <w:rPr>
          <w:spacing w:val="-2"/>
        </w:rPr>
        <w:t>выбора</w:t>
      </w:r>
      <w:r>
        <w:rPr/>
        <w:tab/>
      </w:r>
      <w:r>
        <w:rPr>
          <w:spacing w:val="-2"/>
        </w:rPr>
        <w:t>оптимальной </w:t>
      </w:r>
      <w:r>
        <w:rPr/>
        <w:t>стратегии воспитания и приемов КРР с ребёнком.</w:t>
      </w:r>
    </w:p>
    <w:p>
      <w:pPr>
        <w:pStyle w:val="BodyText"/>
        <w:spacing w:before="35"/>
        <w:ind w:left="0"/>
        <w:jc w:val="left"/>
      </w:pPr>
    </w:p>
    <w:p>
      <w:pPr>
        <w:pStyle w:val="BodyText"/>
        <w:spacing w:before="1"/>
        <w:ind w:left="930"/>
      </w:pPr>
      <w:r>
        <w:rPr/>
        <w:t>Информационно-просветительская</w:t>
      </w:r>
      <w:r>
        <w:rPr>
          <w:spacing w:val="-18"/>
        </w:rPr>
        <w:t> </w:t>
      </w:r>
      <w:r>
        <w:rPr/>
        <w:t>работа</w:t>
      </w:r>
      <w:r>
        <w:rPr>
          <w:spacing w:val="-12"/>
        </w:rPr>
        <w:t> </w:t>
      </w:r>
      <w:r>
        <w:rPr>
          <w:spacing w:val="-2"/>
        </w:rPr>
        <w:t>предусматривает:</w:t>
      </w:r>
    </w:p>
    <w:p>
      <w:pPr>
        <w:pStyle w:val="BodyText"/>
        <w:spacing w:line="276" w:lineRule="auto" w:before="50"/>
        <w:ind w:right="224" w:firstLine="707"/>
      </w:pPr>
      <w:r>
        <w:rPr/>
        <w:t>различные формы просветительской деятельности, направленные на разъяснение участникам образовательных отношений вопросов, связанных с особенностями</w:t>
      </w:r>
      <w:r>
        <w:rPr>
          <w:spacing w:val="80"/>
          <w:w w:val="150"/>
        </w:rPr>
        <w:t> </w:t>
      </w:r>
      <w:r>
        <w:rPr/>
        <w:t>образовательного</w:t>
      </w:r>
      <w:r>
        <w:rPr>
          <w:spacing w:val="80"/>
          <w:w w:val="150"/>
        </w:rPr>
        <w:t> </w:t>
      </w:r>
      <w:r>
        <w:rPr/>
        <w:t>процесса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психолого-педагогического</w:t>
      </w:r>
    </w:p>
    <w:p>
      <w:pPr>
        <w:spacing w:after="0" w:line="276" w:lineRule="auto"/>
        <w:sectPr>
          <w:pgSz w:w="11910" w:h="16840"/>
          <w:pgMar w:header="0" w:footer="1000" w:top="1040" w:bottom="1200" w:left="1480" w:right="620"/>
        </w:sectPr>
      </w:pPr>
    </w:p>
    <w:p>
      <w:pPr>
        <w:pStyle w:val="BodyText"/>
        <w:spacing w:line="278" w:lineRule="auto" w:before="74"/>
        <w:ind w:right="233"/>
      </w:pPr>
      <w:r>
        <w:rPr/>
        <w:t>сопровождения обучающихся, в том числе с ОВЗ, трудностями в обучении и </w:t>
      </w:r>
      <w:r>
        <w:rPr>
          <w:spacing w:val="-2"/>
        </w:rPr>
        <w:t>социализации;</w:t>
      </w:r>
    </w:p>
    <w:p>
      <w:pPr>
        <w:pStyle w:val="BodyText"/>
        <w:spacing w:line="276" w:lineRule="auto"/>
        <w:ind w:right="224" w:firstLine="707"/>
      </w:pPr>
      <w:r>
        <w:rPr/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>
      <w:pPr>
        <w:pStyle w:val="BodyText"/>
        <w:spacing w:before="42"/>
        <w:ind w:left="0"/>
        <w:jc w:val="left"/>
      </w:pPr>
    </w:p>
    <w:p>
      <w:pPr>
        <w:pStyle w:val="Heading1"/>
        <w:spacing w:line="278" w:lineRule="auto" w:before="1"/>
        <w:ind w:left="2665" w:right="532" w:hanging="1434"/>
      </w:pPr>
      <w:r>
        <w:rPr/>
        <w:t>Каково</w:t>
      </w:r>
      <w:r>
        <w:rPr>
          <w:spacing w:val="-7"/>
        </w:rPr>
        <w:t> </w:t>
      </w:r>
      <w:r>
        <w:rPr/>
        <w:t>основное</w:t>
      </w:r>
      <w:r>
        <w:rPr>
          <w:spacing w:val="-5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КРР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нормотипичными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с нормативным кризисом развития?</w:t>
      </w:r>
    </w:p>
    <w:p>
      <w:pPr>
        <w:pStyle w:val="BodyText"/>
        <w:spacing w:line="276" w:lineRule="auto"/>
        <w:ind w:right="225" w:firstLine="707"/>
      </w:pPr>
      <w:r>
        <w:rPr/>
        <w:t>Реализация КРР с нормотипичными детьми с нормативным кризисом развития в основном направлена на предупреждение и профилактику нарушений, полноценное проживание возраста и развитие способностей ребенка,</w:t>
      </w:r>
      <w:r>
        <w:rPr>
          <w:spacing w:val="40"/>
        </w:rPr>
        <w:t> </w:t>
      </w:r>
      <w:r>
        <w:rPr/>
        <w:t>создание условий для успешной адаптации и успешной подготовки к школьному обучению.</w:t>
      </w:r>
    </w:p>
    <w:p>
      <w:pPr>
        <w:pStyle w:val="BodyText"/>
        <w:spacing w:before="44"/>
        <w:ind w:left="0"/>
        <w:jc w:val="left"/>
      </w:pPr>
    </w:p>
    <w:p>
      <w:pPr>
        <w:pStyle w:val="Heading1"/>
        <w:ind w:left="695"/>
        <w:jc w:val="center"/>
      </w:pPr>
      <w:r>
        <w:rPr/>
        <w:t>Каково</w:t>
      </w:r>
      <w:r>
        <w:rPr>
          <w:spacing w:val="-9"/>
        </w:rPr>
        <w:t> </w:t>
      </w:r>
      <w:r>
        <w:rPr/>
        <w:t>основное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КРР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ОВЗ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детьми</w:t>
      </w:r>
    </w:p>
    <w:p>
      <w:pPr>
        <w:spacing w:before="48"/>
        <w:ind w:left="0" w:right="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инвалидами?</w:t>
      </w:r>
    </w:p>
    <w:p>
      <w:pPr>
        <w:pStyle w:val="BodyText"/>
        <w:spacing w:line="276" w:lineRule="auto" w:before="47"/>
        <w:ind w:right="223" w:firstLine="707"/>
      </w:pPr>
      <w:r>
        <w:rPr/>
        <w:t>Реализация КРР с обучающимися с ОВЗ и детьми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</w:t>
      </w:r>
      <w:r>
        <w:rPr>
          <w:spacing w:val="40"/>
        </w:rPr>
        <w:t> </w:t>
      </w:r>
      <w:r>
        <w:rPr/>
        <w:t>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обучающихся;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>
      <w:pPr>
        <w:pStyle w:val="BodyText"/>
        <w:spacing w:before="51"/>
        <w:ind w:left="0"/>
        <w:jc w:val="left"/>
      </w:pPr>
    </w:p>
    <w:p>
      <w:pPr>
        <w:pStyle w:val="Heading1"/>
        <w:spacing w:line="276" w:lineRule="auto"/>
        <w:ind w:left="805" w:right="400" w:firstLine="295"/>
      </w:pPr>
      <w:r>
        <w:rPr/>
        <w:t>В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специфика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КРР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детьми,</w:t>
      </w:r>
      <w:r>
        <w:rPr>
          <w:spacing w:val="-5"/>
        </w:rPr>
        <w:t> </w:t>
      </w:r>
      <w:r>
        <w:rPr/>
        <w:t>находящимися</w:t>
      </w:r>
      <w:r>
        <w:rPr>
          <w:spacing w:val="-5"/>
        </w:rPr>
        <w:t> </w:t>
      </w:r>
      <w:r>
        <w:rPr/>
        <w:t>под диспансерным наблюдением, в том числе часто болеющие дети?</w:t>
      </w:r>
    </w:p>
    <w:p>
      <w:pPr>
        <w:pStyle w:val="BodyText"/>
        <w:spacing w:line="276" w:lineRule="auto"/>
        <w:ind w:right="224" w:firstLine="707"/>
      </w:pPr>
      <w:r>
        <w:rPr/>
        <w:t>Детям, находящимся под диспансерным наблюдением, в том числе часто болеющим детям, свойственны быстрая утомляемость, длительный период восстановления после заболевания или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</w:t>
      </w:r>
      <w:r>
        <w:rPr>
          <w:spacing w:val="-1"/>
        </w:rPr>
        <w:t> </w:t>
      </w:r>
      <w:r>
        <w:rPr/>
        <w:t>объективная зависимость от взрослых), стремление постоянно получать от них помощь). Для детей старшего дошкольного возраста, находящихся под диспансерным наблюдением,</w:t>
      </w:r>
      <w:r>
        <w:rPr>
          <w:spacing w:val="30"/>
        </w:rPr>
        <w:t> </w:t>
      </w:r>
      <w:r>
        <w:rPr/>
        <w:t>в</w:t>
      </w:r>
      <w:r>
        <w:rPr>
          <w:spacing w:val="33"/>
        </w:rPr>
        <w:t> </w:t>
      </w:r>
      <w:r>
        <w:rPr/>
        <w:t>том</w:t>
      </w:r>
      <w:r>
        <w:rPr>
          <w:spacing w:val="33"/>
        </w:rPr>
        <w:t> </w:t>
      </w:r>
      <w:r>
        <w:rPr/>
        <w:t>числе</w:t>
      </w:r>
      <w:r>
        <w:rPr>
          <w:spacing w:val="30"/>
        </w:rPr>
        <w:t> </w:t>
      </w:r>
      <w:r>
        <w:rPr/>
        <w:t>часто</w:t>
      </w:r>
      <w:r>
        <w:rPr>
          <w:spacing w:val="32"/>
        </w:rPr>
        <w:t> </w:t>
      </w:r>
      <w:r>
        <w:rPr/>
        <w:t>болеющих</w:t>
      </w:r>
      <w:r>
        <w:rPr>
          <w:spacing w:val="32"/>
        </w:rPr>
        <w:t> </w:t>
      </w:r>
      <w:r>
        <w:rPr/>
        <w:t>детей,</w:t>
      </w:r>
      <w:r>
        <w:rPr>
          <w:spacing w:val="30"/>
        </w:rPr>
        <w:t> </w:t>
      </w:r>
      <w:r>
        <w:rPr/>
        <w:t>характерны</w:t>
      </w:r>
      <w:r>
        <w:rPr>
          <w:spacing w:val="31"/>
        </w:rPr>
        <w:t> </w:t>
      </w:r>
      <w:r>
        <w:rPr/>
        <w:t>изменения</w:t>
      </w:r>
      <w:r>
        <w:rPr>
          <w:spacing w:val="32"/>
        </w:rPr>
        <w:t> </w:t>
      </w:r>
      <w:r>
        <w:rPr>
          <w:spacing w:val="-10"/>
        </w:rPr>
        <w:t>в</w:t>
      </w:r>
    </w:p>
    <w:p>
      <w:pPr>
        <w:spacing w:after="0" w:line="276" w:lineRule="auto"/>
        <w:sectPr>
          <w:pgSz w:w="11910" w:h="16840"/>
          <w:pgMar w:header="0" w:footer="1000" w:top="1040" w:bottom="1200" w:left="1480" w:right="620"/>
        </w:sectPr>
      </w:pPr>
    </w:p>
    <w:p>
      <w:pPr>
        <w:pStyle w:val="BodyText"/>
        <w:spacing w:line="276" w:lineRule="auto" w:before="74"/>
        <w:ind w:right="222"/>
      </w:pPr>
      <w:r>
        <w:rPr/>
        <w:t>отношении ведущего вида деятельности,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 Реализация КРР, прежде всего, направлена на проблемы адаптации, социализации ребенка в пространстве общения со взрослыми и со </w:t>
      </w:r>
      <w:r>
        <w:rPr>
          <w:spacing w:val="-2"/>
        </w:rPr>
        <w:t>сверстниками.</w:t>
      </w:r>
    </w:p>
    <w:p>
      <w:pPr>
        <w:pStyle w:val="BodyText"/>
        <w:spacing w:before="49"/>
        <w:ind w:left="0"/>
        <w:jc w:val="left"/>
      </w:pPr>
    </w:p>
    <w:p>
      <w:pPr>
        <w:pStyle w:val="BodyText"/>
        <w:jc w:val="left"/>
      </w:pPr>
      <w:r>
        <w:rPr/>
        <w:t>Направленность</w:t>
      </w:r>
      <w:r>
        <w:rPr>
          <w:spacing w:val="-8"/>
        </w:rPr>
        <w:t> </w:t>
      </w:r>
      <w:r>
        <w:rPr/>
        <w:t>КРР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данной</w:t>
      </w:r>
      <w:r>
        <w:rPr>
          <w:spacing w:val="-9"/>
        </w:rPr>
        <w:t> </w:t>
      </w:r>
      <w:r>
        <w:rPr/>
        <w:t>целевой</w:t>
      </w:r>
      <w:r>
        <w:rPr>
          <w:spacing w:val="-8"/>
        </w:rPr>
        <w:t> </w:t>
      </w:r>
      <w:r>
        <w:rPr>
          <w:spacing w:val="-2"/>
        </w:rPr>
        <w:t>группой:</w:t>
      </w:r>
    </w:p>
    <w:p>
      <w:pPr>
        <w:pStyle w:val="BodyText"/>
        <w:spacing w:line="276" w:lineRule="auto" w:before="50"/>
        <w:ind w:right="222" w:firstLine="707"/>
        <w:jc w:val="left"/>
      </w:pPr>
      <w:r>
        <w:rPr/>
        <w:t>коррекция</w:t>
      </w:r>
      <w:r>
        <w:rPr>
          <w:spacing w:val="40"/>
        </w:rPr>
        <w:t> </w:t>
      </w:r>
      <w:r>
        <w:rPr/>
        <w:t>(развитие)</w:t>
      </w:r>
      <w:r>
        <w:rPr>
          <w:spacing w:val="40"/>
        </w:rPr>
        <w:t> </w:t>
      </w:r>
      <w:r>
        <w:rPr/>
        <w:t>коммуникативной,</w:t>
      </w:r>
      <w:r>
        <w:rPr>
          <w:spacing w:val="40"/>
        </w:rPr>
        <w:t> </w:t>
      </w:r>
      <w:r>
        <w:rPr/>
        <w:t>личностной,</w:t>
      </w:r>
      <w:r>
        <w:rPr>
          <w:spacing w:val="40"/>
        </w:rPr>
        <w:t> </w:t>
      </w:r>
      <w:r>
        <w:rPr/>
        <w:t>эмоционально- волевой сфер, познавательных процессов;</w:t>
      </w:r>
    </w:p>
    <w:p>
      <w:pPr>
        <w:pStyle w:val="BodyText"/>
        <w:spacing w:line="321" w:lineRule="exact"/>
        <w:ind w:left="930"/>
        <w:jc w:val="left"/>
      </w:pPr>
      <w:r>
        <w:rPr/>
        <w:t>снижение</w:t>
      </w:r>
      <w:r>
        <w:rPr>
          <w:spacing w:val="-6"/>
        </w:rPr>
        <w:t> </w:t>
      </w:r>
      <w:r>
        <w:rPr>
          <w:spacing w:val="-2"/>
        </w:rPr>
        <w:t>тревожности;</w:t>
      </w:r>
    </w:p>
    <w:p>
      <w:pPr>
        <w:pStyle w:val="BodyText"/>
        <w:spacing w:before="50"/>
        <w:ind w:left="930"/>
        <w:jc w:val="left"/>
      </w:pPr>
      <w:r>
        <w:rPr/>
        <w:t>помощь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разрешении</w:t>
      </w:r>
      <w:r>
        <w:rPr>
          <w:spacing w:val="-9"/>
        </w:rPr>
        <w:t> </w:t>
      </w:r>
      <w:r>
        <w:rPr/>
        <w:t>поведенческих</w:t>
      </w:r>
      <w:r>
        <w:rPr>
          <w:spacing w:val="-5"/>
        </w:rPr>
        <w:t> </w:t>
      </w:r>
      <w:r>
        <w:rPr>
          <w:spacing w:val="-2"/>
        </w:rPr>
        <w:t>проблем;</w:t>
      </w:r>
    </w:p>
    <w:p>
      <w:pPr>
        <w:pStyle w:val="BodyText"/>
        <w:tabs>
          <w:tab w:pos="2337" w:val="left" w:leader="none"/>
          <w:tab w:pos="3656" w:val="left" w:leader="none"/>
          <w:tab w:pos="4409" w:val="left" w:leader="none"/>
          <w:tab w:pos="5946" w:val="left" w:leader="none"/>
          <w:tab w:pos="8020" w:val="left" w:leader="none"/>
        </w:tabs>
        <w:spacing w:line="276" w:lineRule="auto" w:before="48"/>
        <w:ind w:right="233" w:firstLine="707"/>
        <w:jc w:val="left"/>
      </w:pPr>
      <w:r>
        <w:rPr>
          <w:spacing w:val="-2"/>
        </w:rPr>
        <w:t>создание</w:t>
      </w:r>
      <w:r>
        <w:rPr/>
        <w:tab/>
      </w:r>
      <w:r>
        <w:rPr>
          <w:spacing w:val="-2"/>
        </w:rPr>
        <w:t>условий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успешной</w:t>
      </w:r>
      <w:r>
        <w:rPr/>
        <w:tab/>
      </w:r>
      <w:r>
        <w:rPr>
          <w:spacing w:val="-2"/>
        </w:rPr>
        <w:t>социализации,</w:t>
      </w:r>
      <w:r>
        <w:rPr/>
        <w:tab/>
      </w:r>
      <w:r>
        <w:rPr>
          <w:spacing w:val="-2"/>
        </w:rPr>
        <w:t>оптимизация </w:t>
      </w:r>
      <w:r>
        <w:rPr/>
        <w:t>межличностного взаимодействия с взрослыми и сверстниками.</w:t>
      </w:r>
    </w:p>
    <w:p>
      <w:pPr>
        <w:pStyle w:val="BodyText"/>
        <w:spacing w:line="276" w:lineRule="auto"/>
        <w:ind w:right="227"/>
      </w:pPr>
      <w:r>
        <w:rPr/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>
      <w:pPr>
        <w:pStyle w:val="BodyText"/>
        <w:spacing w:before="48"/>
        <w:ind w:left="0"/>
        <w:jc w:val="left"/>
      </w:pPr>
    </w:p>
    <w:p>
      <w:pPr>
        <w:pStyle w:val="Heading1"/>
        <w:spacing w:before="1"/>
        <w:ind w:left="2262"/>
      </w:pPr>
      <w:r>
        <w:rPr/>
        <w:t>Какова</w:t>
      </w:r>
      <w:r>
        <w:rPr>
          <w:spacing w:val="-7"/>
        </w:rPr>
        <w:t> </w:t>
      </w:r>
      <w:r>
        <w:rPr/>
        <w:t>специфика</w:t>
      </w:r>
      <w:r>
        <w:rPr>
          <w:spacing w:val="-6"/>
        </w:rPr>
        <w:t> </w:t>
      </w:r>
      <w:r>
        <w:rPr/>
        <w:t>КРР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одаренными</w:t>
      </w:r>
      <w:r>
        <w:rPr>
          <w:spacing w:val="-5"/>
        </w:rPr>
        <w:t> </w:t>
      </w:r>
      <w:r>
        <w:rPr>
          <w:spacing w:val="-2"/>
        </w:rPr>
        <w:t>детьми?</w:t>
      </w:r>
    </w:p>
    <w:p>
      <w:pPr>
        <w:pStyle w:val="BodyText"/>
        <w:spacing w:line="276" w:lineRule="auto" w:before="47"/>
        <w:ind w:right="228" w:firstLine="777"/>
      </w:pPr>
      <w:r>
        <w:rPr/>
        <w:t>Направленность КРР с одаренными детьми на дошкольном уровне </w:t>
      </w:r>
      <w:r>
        <w:rPr>
          <w:spacing w:val="-2"/>
        </w:rPr>
        <w:t>образования:</w:t>
      </w:r>
    </w:p>
    <w:p>
      <w:pPr>
        <w:pStyle w:val="BodyText"/>
        <w:spacing w:line="276" w:lineRule="auto" w:before="1"/>
        <w:ind w:right="231" w:firstLine="707"/>
      </w:pPr>
      <w:r>
        <w:rPr/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>
      <w:pPr>
        <w:pStyle w:val="BodyText"/>
        <w:spacing w:line="276" w:lineRule="auto"/>
        <w:ind w:right="223" w:firstLine="707"/>
      </w:pPr>
      <w:r>
        <w:rPr/>
        <w:t>вовлечение родителей (законных представителей) в образовательный процесс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установление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ними</w:t>
      </w:r>
      <w:r>
        <w:rPr>
          <w:spacing w:val="-3"/>
        </w:rPr>
        <w:t> </w:t>
      </w:r>
      <w:r>
        <w:rPr/>
        <w:t>отношений</w:t>
      </w:r>
      <w:r>
        <w:rPr>
          <w:spacing w:val="-3"/>
        </w:rPr>
        <w:t> </w:t>
      </w:r>
      <w:r>
        <w:rPr/>
        <w:t>сотрудничества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обязательного условия поддержки и развития одаренного ребёнка, как в ДОО, так и в условиях семенного воспитания;</w:t>
      </w:r>
    </w:p>
    <w:p>
      <w:pPr>
        <w:pStyle w:val="BodyText"/>
        <w:spacing w:line="276" w:lineRule="auto"/>
        <w:ind w:right="232" w:firstLine="707"/>
      </w:pPr>
      <w:r>
        <w:rPr/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>
      <w:pPr>
        <w:pStyle w:val="BodyText"/>
        <w:spacing w:line="276" w:lineRule="auto"/>
        <w:ind w:right="225" w:firstLine="707"/>
      </w:pPr>
      <w:r>
        <w:rPr/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>
      <w:pPr>
        <w:pStyle w:val="BodyText"/>
        <w:spacing w:line="276" w:lineRule="auto"/>
        <w:ind w:right="235" w:firstLine="707"/>
      </w:pPr>
      <w:r>
        <w:rPr/>
        <w:t>формирование коммуникативных навыков и развитие эмоциональной </w:t>
      </w:r>
      <w:r>
        <w:rPr>
          <w:spacing w:val="-2"/>
        </w:rPr>
        <w:t>устойчивости;</w:t>
      </w:r>
    </w:p>
    <w:p>
      <w:pPr>
        <w:pStyle w:val="BodyText"/>
        <w:spacing w:line="276" w:lineRule="auto" w:before="2"/>
        <w:ind w:right="226" w:firstLine="707"/>
      </w:pPr>
      <w:r>
        <w:rPr/>
        <w:t>организация предметно-развивающей, обогащённой образовательной среды в условиях ДОО, благоприятной для развития различных видов способностей и одаренности.</w:t>
      </w:r>
    </w:p>
    <w:p>
      <w:pPr>
        <w:spacing w:after="0" w:line="276" w:lineRule="auto"/>
        <w:sectPr>
          <w:pgSz w:w="11910" w:h="16840"/>
          <w:pgMar w:header="0" w:footer="1000" w:top="1040" w:bottom="1200" w:left="1480" w:right="620"/>
        </w:sectPr>
      </w:pPr>
    </w:p>
    <w:p>
      <w:pPr>
        <w:pStyle w:val="BodyText"/>
        <w:spacing w:line="276" w:lineRule="auto" w:before="74"/>
        <w:ind w:right="227"/>
      </w:pPr>
      <w:r>
        <w:rPr/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</w:t>
      </w:r>
      <w:r>
        <w:rPr>
          <w:spacing w:val="-2"/>
        </w:rPr>
        <w:t>диагностики.</w:t>
      </w:r>
    </w:p>
    <w:p>
      <w:pPr>
        <w:pStyle w:val="BodyText"/>
        <w:spacing w:before="50"/>
        <w:ind w:left="0"/>
        <w:jc w:val="left"/>
      </w:pPr>
    </w:p>
    <w:p>
      <w:pPr>
        <w:pStyle w:val="Heading1"/>
        <w:spacing w:line="276" w:lineRule="auto"/>
        <w:ind w:left="2680" w:right="1220" w:hanging="756"/>
      </w:pPr>
      <w:r>
        <w:rPr/>
        <w:t>В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специфика</w:t>
      </w:r>
      <w:r>
        <w:rPr>
          <w:spacing w:val="-8"/>
        </w:rPr>
        <w:t> </w:t>
      </w:r>
      <w:r>
        <w:rPr/>
        <w:t>КРР</w:t>
      </w:r>
      <w:r>
        <w:rPr>
          <w:spacing w:val="-5"/>
        </w:rPr>
        <w:t> </w:t>
      </w:r>
      <w:r>
        <w:rPr/>
        <w:t>и</w:t>
      </w:r>
      <w:r>
        <w:rPr>
          <w:spacing w:val="40"/>
        </w:rPr>
        <w:t> </w:t>
      </w:r>
      <w:r>
        <w:rPr/>
        <w:t>психолого-педагогического сопровождения детей - билингвов?</w:t>
      </w:r>
    </w:p>
    <w:p>
      <w:pPr>
        <w:pStyle w:val="BodyText"/>
        <w:spacing w:line="276" w:lineRule="auto"/>
        <w:ind w:right="230" w:firstLine="707"/>
      </w:pPr>
      <w:r>
        <w:rPr/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 включает:</w:t>
      </w:r>
    </w:p>
    <w:p>
      <w:pPr>
        <w:pStyle w:val="BodyText"/>
        <w:spacing w:line="278" w:lineRule="auto"/>
        <w:ind w:right="232" w:firstLine="707"/>
      </w:pPr>
      <w:r>
        <w:rPr/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>
      <w:pPr>
        <w:pStyle w:val="BodyText"/>
        <w:spacing w:line="276" w:lineRule="auto"/>
        <w:ind w:left="930" w:right="233"/>
      </w:pPr>
      <w:r>
        <w:rPr/>
        <w:t>формирование уверенного поведения и социальной успешности; коррекцию</w:t>
      </w:r>
      <w:r>
        <w:rPr>
          <w:spacing w:val="47"/>
          <w:w w:val="150"/>
        </w:rPr>
        <w:t> </w:t>
      </w:r>
      <w:r>
        <w:rPr/>
        <w:t>деструктивных</w:t>
      </w:r>
      <w:r>
        <w:rPr>
          <w:spacing w:val="48"/>
          <w:w w:val="150"/>
        </w:rPr>
        <w:t> </w:t>
      </w:r>
      <w:r>
        <w:rPr/>
        <w:t>эмоциональных</w:t>
      </w:r>
      <w:r>
        <w:rPr>
          <w:spacing w:val="48"/>
          <w:w w:val="150"/>
        </w:rPr>
        <w:t> </w:t>
      </w:r>
      <w:r>
        <w:rPr/>
        <w:t>состояний,</w:t>
      </w:r>
      <w:r>
        <w:rPr>
          <w:spacing w:val="48"/>
          <w:w w:val="150"/>
        </w:rPr>
        <w:t> </w:t>
      </w:r>
      <w:r>
        <w:rPr>
          <w:spacing w:val="-2"/>
        </w:rPr>
        <w:t>возникающих</w:t>
      </w:r>
    </w:p>
    <w:p>
      <w:pPr>
        <w:pStyle w:val="BodyText"/>
        <w:spacing w:line="278" w:lineRule="auto"/>
        <w:ind w:right="232"/>
      </w:pPr>
      <w:r>
        <w:rPr/>
        <w:t>вследствие попадания в новую языковую и культурную среду (тревога, неуверенность, агрессия);</w:t>
      </w:r>
    </w:p>
    <w:p>
      <w:pPr>
        <w:pStyle w:val="BodyText"/>
        <w:spacing w:line="276" w:lineRule="auto"/>
        <w:ind w:right="233" w:firstLine="707"/>
      </w:pPr>
      <w:r>
        <w:rPr/>
        <w:t>создание атмосферы доброжелательности, заботы и уважения по отношению к ребёнку.</w:t>
      </w:r>
    </w:p>
    <w:p>
      <w:pPr>
        <w:pStyle w:val="BodyText"/>
        <w:spacing w:line="276" w:lineRule="auto"/>
        <w:ind w:right="231"/>
      </w:pPr>
      <w:r>
        <w:rPr/>
        <w:t>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>
      <w:pPr>
        <w:pStyle w:val="BodyText"/>
        <w:spacing w:before="40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0" w:footer="1000" w:top="1040" w:bottom="1200" w:left="1480" w:right="6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84"/>
        <w:ind w:left="0"/>
        <w:jc w:val="left"/>
      </w:pPr>
    </w:p>
    <w:p>
      <w:pPr>
        <w:pStyle w:val="BodyText"/>
        <w:jc w:val="left"/>
      </w:pPr>
      <w:r>
        <w:rPr>
          <w:spacing w:val="-2"/>
        </w:rPr>
        <w:t>дети:</w:t>
      </w:r>
    </w:p>
    <w:p>
      <w:pPr>
        <w:pStyle w:val="Heading1"/>
        <w:spacing w:before="89"/>
        <w:ind w:left="1313"/>
        <w:jc w:val="left"/>
      </w:pPr>
      <w:r>
        <w:rPr>
          <w:b w:val="0"/>
        </w:rPr>
        <w:br w:type="column"/>
      </w:r>
      <w:r>
        <w:rPr/>
        <w:t>Каких</w:t>
      </w:r>
      <w:r>
        <w:rPr>
          <w:spacing w:val="-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выделяют</w:t>
      </w:r>
      <w:r>
        <w:rPr>
          <w:spacing w:val="-2"/>
        </w:rPr>
        <w:t> </w:t>
      </w:r>
      <w:r>
        <w:rPr/>
        <w:t>в</w:t>
      </w:r>
      <w:r>
        <w:rPr>
          <w:spacing w:val="62"/>
        </w:rPr>
        <w:t> </w:t>
      </w:r>
      <w:r>
        <w:rPr/>
        <w:t>«группу</w:t>
      </w:r>
      <w:r>
        <w:rPr>
          <w:spacing w:val="-3"/>
        </w:rPr>
        <w:t> </w:t>
      </w:r>
      <w:r>
        <w:rPr>
          <w:spacing w:val="-2"/>
        </w:rPr>
        <w:t>риска»?</w:t>
      </w:r>
    </w:p>
    <w:p>
      <w:pPr>
        <w:pStyle w:val="BodyText"/>
        <w:spacing w:before="47"/>
        <w:ind w:left="50"/>
        <w:jc w:val="left"/>
      </w:pPr>
      <w:r>
        <w:rPr/>
        <w:t>К</w:t>
      </w:r>
      <w:r>
        <w:rPr>
          <w:spacing w:val="18"/>
        </w:rPr>
        <w:t> </w:t>
      </w:r>
      <w:r>
        <w:rPr/>
        <w:t>целевой</w:t>
      </w:r>
      <w:r>
        <w:rPr>
          <w:spacing w:val="20"/>
        </w:rPr>
        <w:t> </w:t>
      </w:r>
      <w:r>
        <w:rPr/>
        <w:t>группе</w:t>
      </w:r>
      <w:r>
        <w:rPr>
          <w:spacing w:val="19"/>
        </w:rPr>
        <w:t> </w:t>
      </w:r>
      <w:r>
        <w:rPr/>
        <w:t>обучающихся</w:t>
      </w:r>
      <w:r>
        <w:rPr>
          <w:spacing w:val="19"/>
        </w:rPr>
        <w:t> </w:t>
      </w:r>
      <w:r>
        <w:rPr/>
        <w:t>«группы</w:t>
      </w:r>
      <w:r>
        <w:rPr>
          <w:spacing w:val="53"/>
        </w:rPr>
        <w:t> </w:t>
      </w:r>
      <w:r>
        <w:rPr/>
        <w:t>риска»</w:t>
      </w:r>
      <w:r>
        <w:rPr>
          <w:spacing w:val="16"/>
        </w:rPr>
        <w:t> </w:t>
      </w:r>
      <w:r>
        <w:rPr/>
        <w:t>могут</w:t>
      </w:r>
      <w:r>
        <w:rPr>
          <w:spacing w:val="19"/>
        </w:rPr>
        <w:t> </w:t>
      </w:r>
      <w:r>
        <w:rPr/>
        <w:t>быть</w:t>
      </w:r>
      <w:r>
        <w:rPr>
          <w:spacing w:val="18"/>
        </w:rPr>
        <w:t> </w:t>
      </w:r>
      <w:r>
        <w:rPr>
          <w:spacing w:val="-2"/>
        </w:rPr>
        <w:t>отнесены</w:t>
      </w:r>
    </w:p>
    <w:p>
      <w:pPr>
        <w:pStyle w:val="BodyText"/>
        <w:spacing w:before="98"/>
        <w:ind w:left="0"/>
        <w:jc w:val="left"/>
      </w:pPr>
    </w:p>
    <w:p>
      <w:pPr>
        <w:spacing w:before="0"/>
        <w:ind w:left="119" w:right="0" w:firstLine="0"/>
        <w:jc w:val="left"/>
        <w:rPr>
          <w:b/>
          <w:sz w:val="28"/>
        </w:rPr>
      </w:pPr>
      <w:r>
        <w:rPr>
          <w:sz w:val="28"/>
        </w:rPr>
        <w:t>имеющие</w:t>
      </w:r>
      <w:r>
        <w:rPr>
          <w:spacing w:val="-10"/>
          <w:sz w:val="28"/>
        </w:rPr>
        <w:t> </w:t>
      </w:r>
      <w:r>
        <w:rPr>
          <w:sz w:val="28"/>
        </w:rPr>
        <w:t>проблемы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i/>
          <w:sz w:val="28"/>
        </w:rPr>
        <w:t>п</w:t>
      </w:r>
      <w:r>
        <w:rPr>
          <w:b/>
          <w:i/>
          <w:sz w:val="28"/>
        </w:rPr>
        <w:t>сихологическим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2"/>
          <w:sz w:val="28"/>
        </w:rPr>
        <w:t>здоровьем</w:t>
      </w:r>
      <w:r>
        <w:rPr>
          <w:b/>
          <w:spacing w:val="-2"/>
          <w:sz w:val="28"/>
        </w:rPr>
        <w:t>;</w:t>
      </w:r>
    </w:p>
    <w:p>
      <w:pPr>
        <w:pStyle w:val="BodyText"/>
        <w:tabs>
          <w:tab w:pos="2275" w:val="left" w:leader="none"/>
          <w:tab w:pos="3820" w:val="left" w:leader="none"/>
          <w:tab w:pos="5760" w:val="left" w:leader="none"/>
          <w:tab w:pos="7820" w:val="left" w:leader="none"/>
        </w:tabs>
        <w:spacing w:before="48"/>
        <w:ind w:left="50"/>
        <w:jc w:val="left"/>
      </w:pPr>
      <w:r>
        <w:rPr>
          <w:spacing w:val="-2"/>
        </w:rPr>
        <w:t>эмоциональные</w:t>
      </w:r>
      <w:r>
        <w:rPr/>
        <w:tab/>
      </w: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(повышенная</w:t>
      </w:r>
      <w:r>
        <w:rPr/>
        <w:tab/>
      </w:r>
      <w:r>
        <w:rPr>
          <w:spacing w:val="-2"/>
        </w:rPr>
        <w:t>возбудимость,</w:t>
      </w:r>
      <w:r>
        <w:rPr/>
        <w:tab/>
      </w:r>
      <w:r>
        <w:rPr>
          <w:spacing w:val="-2"/>
        </w:rPr>
        <w:t>апатия,</w:t>
      </w:r>
    </w:p>
    <w:p>
      <w:pPr>
        <w:spacing w:after="0"/>
        <w:jc w:val="left"/>
        <w:sectPr>
          <w:type w:val="continuous"/>
          <w:pgSz w:w="11910" w:h="16840"/>
          <w:pgMar w:header="0" w:footer="1000" w:top="1100" w:bottom="1200" w:left="1480" w:right="620"/>
          <w:cols w:num="2" w:equalWidth="0">
            <w:col w:w="840" w:space="40"/>
            <w:col w:w="8930"/>
          </w:cols>
        </w:sectPr>
      </w:pPr>
    </w:p>
    <w:p>
      <w:pPr>
        <w:pStyle w:val="BodyText"/>
        <w:spacing w:before="48"/>
      </w:pPr>
      <w:r>
        <w:rPr/>
        <w:t>раздражительность,</w:t>
      </w:r>
      <w:r>
        <w:rPr>
          <w:spacing w:val="-14"/>
        </w:rPr>
        <w:t> </w:t>
      </w:r>
      <w:r>
        <w:rPr/>
        <w:t>тревога,</w:t>
      </w:r>
      <w:r>
        <w:rPr>
          <w:spacing w:val="-10"/>
        </w:rPr>
        <w:t> </w:t>
      </w:r>
      <w:r>
        <w:rPr/>
        <w:t>появление</w:t>
      </w:r>
      <w:r>
        <w:rPr>
          <w:spacing w:val="-10"/>
        </w:rPr>
        <w:t> </w:t>
      </w:r>
      <w:r>
        <w:rPr>
          <w:spacing w:val="-2"/>
        </w:rPr>
        <w:t>фобий);</w:t>
      </w:r>
    </w:p>
    <w:p>
      <w:pPr>
        <w:pStyle w:val="BodyText"/>
        <w:spacing w:line="276" w:lineRule="auto" w:before="50"/>
        <w:ind w:left="999" w:right="1862" w:hanging="70"/>
      </w:pPr>
      <w:r>
        <w:rPr/>
        <w:t>поведенческие проблемы (грубость, агрессия, обман); проблемы</w:t>
      </w:r>
      <w:r>
        <w:rPr>
          <w:spacing w:val="-11"/>
        </w:rPr>
        <w:t> </w:t>
      </w:r>
      <w:r>
        <w:rPr/>
        <w:t>неврологического</w:t>
      </w:r>
      <w:r>
        <w:rPr>
          <w:spacing w:val="-10"/>
        </w:rPr>
        <w:t> </w:t>
      </w:r>
      <w:r>
        <w:rPr/>
        <w:t>характера</w:t>
      </w:r>
      <w:r>
        <w:rPr>
          <w:spacing w:val="-10"/>
        </w:rPr>
        <w:t> </w:t>
      </w:r>
      <w:r>
        <w:rPr/>
        <w:t>(потеря</w:t>
      </w:r>
      <w:r>
        <w:rPr>
          <w:spacing w:val="-7"/>
        </w:rPr>
        <w:t> </w:t>
      </w:r>
      <w:r>
        <w:rPr>
          <w:spacing w:val="-2"/>
        </w:rPr>
        <w:t>аппетита);</w:t>
      </w:r>
    </w:p>
    <w:p>
      <w:pPr>
        <w:pStyle w:val="BodyText"/>
        <w:spacing w:line="276" w:lineRule="auto"/>
        <w:ind w:right="231" w:firstLine="707"/>
      </w:pPr>
      <w:r>
        <w:rPr/>
        <w:t>проблемы общения (стеснительность, замкнутость, излишняя чувствительность, выраженная нереализованная потребность в лидерстве);</w:t>
      </w:r>
    </w:p>
    <w:p>
      <w:pPr>
        <w:pStyle w:val="BodyText"/>
        <w:spacing w:line="276" w:lineRule="auto"/>
        <w:ind w:right="225" w:firstLine="707"/>
      </w:pPr>
      <w:r>
        <w:rPr/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>
      <w:pPr>
        <w:spacing w:after="0" w:line="276" w:lineRule="auto"/>
        <w:sectPr>
          <w:type w:val="continuous"/>
          <w:pgSz w:w="11910" w:h="16840"/>
          <w:pgMar w:header="0" w:footer="1000" w:top="1100" w:bottom="1200" w:left="1480" w:right="620"/>
        </w:sectPr>
      </w:pPr>
    </w:p>
    <w:p>
      <w:pPr>
        <w:pStyle w:val="Heading1"/>
        <w:spacing w:before="74"/>
        <w:ind w:left="853"/>
      </w:pPr>
      <w:r>
        <w:rPr/>
        <w:t>Каковы</w:t>
      </w:r>
      <w:r>
        <w:rPr>
          <w:spacing w:val="-1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КРР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«группы</w:t>
      </w:r>
      <w:r>
        <w:rPr>
          <w:spacing w:val="-5"/>
        </w:rPr>
        <w:t> </w:t>
      </w:r>
      <w:r>
        <w:rPr>
          <w:spacing w:val="-2"/>
        </w:rPr>
        <w:t>риска»?</w:t>
      </w:r>
    </w:p>
    <w:p>
      <w:pPr>
        <w:pStyle w:val="BodyText"/>
        <w:spacing w:line="276" w:lineRule="auto" w:before="51"/>
        <w:ind w:right="224"/>
      </w:pPr>
      <w:r>
        <w:rPr/>
        <w:t>Направленность КРР с обучающимися, имеющими девиации развития и поведения на дошкольном уровне образования включает коррекцию (развитие) социально-коммуникативной, личностной, эмоционально-волевой сферы; помощь в решении поведенческих проблем; формирование адекватных, социально-приемлемых способов поведения.</w:t>
      </w:r>
    </w:p>
    <w:p>
      <w:pPr>
        <w:pStyle w:val="BodyText"/>
        <w:spacing w:line="276" w:lineRule="auto"/>
        <w:ind w:right="227" w:firstLine="69"/>
      </w:pPr>
      <w:r>
        <w:rPr/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</w:p>
    <w:sectPr>
      <w:pgSz w:w="11910" w:h="16840"/>
      <w:pgMar w:header="0" w:footer="1000" w:top="1040" w:bottom="120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3978528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269989pt;margin-top:780.919983pt;width:12.6pt;height:13.05pt;mso-position-horizontal-relative:page;mso-position-vertical-relative:page;z-index:-158356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234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33" w:hanging="30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Хузеева</dc:creator>
  <dcterms:created xsi:type="dcterms:W3CDTF">2024-04-30T13:44:27Z</dcterms:created>
  <dcterms:modified xsi:type="dcterms:W3CDTF">2024-04-30T13:44:27Z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2024-04-30T00:00:00Z</vt:filetime>
  </property>
  <property fmtid="{D5CDD505-2E9C-101B-9397-08002B2CF9AE}" pid="5" name="Producer">
    <vt:lpwstr>ABBYY FineReader PDF 15</vt:lpwstr>
  </property>
</Properties>
</file>